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58538" w14:textId="77777777" w:rsidR="009B27EF" w:rsidRDefault="009B27EF" w:rsidP="00042E6F">
      <w:pPr>
        <w:spacing w:line="360" w:lineRule="auto"/>
        <w:jc w:val="center"/>
        <w:rPr>
          <w:rFonts w:ascii="Arial Narrow" w:hAnsi="Arial Narrow" w:cs="Times New Roman"/>
          <w:b/>
          <w:bCs/>
          <w:color w:val="2F5496" w:themeColor="accent1" w:themeShade="BF"/>
          <w:sz w:val="32"/>
        </w:rPr>
      </w:pPr>
      <w:r w:rsidRPr="009B27EF">
        <w:rPr>
          <w:rFonts w:ascii="Arial Narrow" w:hAnsi="Arial Narrow" w:cs="Times New Roman"/>
          <w:b/>
          <w:bCs/>
          <w:noProof/>
          <w:color w:val="2F5496" w:themeColor="accent1" w:themeShade="BF"/>
          <w:sz w:val="32"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2924C0A" wp14:editId="31A592C3">
            <wp:simplePos x="0" y="0"/>
            <wp:positionH relativeFrom="margin">
              <wp:posOffset>-3810</wp:posOffset>
            </wp:positionH>
            <wp:positionV relativeFrom="margin">
              <wp:posOffset>-3810</wp:posOffset>
            </wp:positionV>
            <wp:extent cx="1158240" cy="1158240"/>
            <wp:effectExtent l="0" t="0" r="3810" b="381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P1_gra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CFF" w:rsidRPr="009B27EF">
        <w:rPr>
          <w:rFonts w:ascii="Arial Narrow" w:hAnsi="Arial Narrow" w:cs="Times New Roman"/>
          <w:b/>
          <w:bCs/>
          <w:color w:val="2F5496" w:themeColor="accent1" w:themeShade="BF"/>
          <w:sz w:val="32"/>
        </w:rPr>
        <w:t>Przedmiotowe Zasady O</w:t>
      </w:r>
      <w:r w:rsidR="00042E6F" w:rsidRPr="009B27EF">
        <w:rPr>
          <w:rFonts w:ascii="Arial Narrow" w:hAnsi="Arial Narrow" w:cs="Times New Roman"/>
          <w:b/>
          <w:bCs/>
          <w:color w:val="2F5496" w:themeColor="accent1" w:themeShade="BF"/>
          <w:sz w:val="32"/>
        </w:rPr>
        <w:t xml:space="preserve">ceniania </w:t>
      </w:r>
    </w:p>
    <w:p w14:paraId="6E3AB13E" w14:textId="3525FF72" w:rsidR="00641CFF" w:rsidRPr="009B27EF" w:rsidRDefault="00641CFF" w:rsidP="00042E6F">
      <w:pPr>
        <w:spacing w:line="360" w:lineRule="auto"/>
        <w:jc w:val="center"/>
        <w:rPr>
          <w:rFonts w:ascii="Arial Narrow" w:hAnsi="Arial Narrow" w:cs="Times New Roman"/>
          <w:b/>
          <w:bCs/>
          <w:color w:val="2F5496" w:themeColor="accent1" w:themeShade="BF"/>
          <w:sz w:val="32"/>
        </w:rPr>
      </w:pPr>
      <w:r w:rsidRPr="009B27EF">
        <w:rPr>
          <w:rFonts w:ascii="Arial Narrow" w:hAnsi="Arial Narrow" w:cs="Times New Roman"/>
          <w:b/>
          <w:bCs/>
          <w:color w:val="2F5496" w:themeColor="accent1" w:themeShade="BF"/>
          <w:sz w:val="32"/>
        </w:rPr>
        <w:t>na lekcjach wiedzy o społeczeństwie</w:t>
      </w:r>
    </w:p>
    <w:p w14:paraId="674B3B46" w14:textId="53DA4796" w:rsidR="00042E6F" w:rsidRPr="009B27EF" w:rsidRDefault="00641CFF" w:rsidP="00042E6F">
      <w:pPr>
        <w:spacing w:line="360" w:lineRule="auto"/>
        <w:jc w:val="center"/>
        <w:rPr>
          <w:rFonts w:ascii="Arial Narrow" w:hAnsi="Arial Narrow" w:cs="Times New Roman"/>
          <w:b/>
          <w:bCs/>
          <w:color w:val="2F5496" w:themeColor="accent1" w:themeShade="BF"/>
          <w:sz w:val="32"/>
        </w:rPr>
      </w:pPr>
      <w:r w:rsidRPr="009B27EF">
        <w:rPr>
          <w:rFonts w:ascii="Arial Narrow" w:hAnsi="Arial Narrow" w:cs="Times New Roman"/>
          <w:b/>
          <w:bCs/>
          <w:color w:val="2F5496" w:themeColor="accent1" w:themeShade="BF"/>
          <w:sz w:val="32"/>
        </w:rPr>
        <w:t>rok szkolny</w:t>
      </w:r>
      <w:r w:rsidR="00042E6F" w:rsidRPr="009B27EF">
        <w:rPr>
          <w:rFonts w:ascii="Arial Narrow" w:hAnsi="Arial Narrow" w:cs="Times New Roman"/>
          <w:b/>
          <w:bCs/>
          <w:color w:val="2F5496" w:themeColor="accent1" w:themeShade="BF"/>
          <w:sz w:val="32"/>
        </w:rPr>
        <w:t xml:space="preserve"> 2021 / 2022</w:t>
      </w:r>
    </w:p>
    <w:p w14:paraId="77F9192F" w14:textId="2A481C28" w:rsidR="009B27EF" w:rsidRPr="009B27EF" w:rsidRDefault="009B27EF" w:rsidP="00042E6F">
      <w:pPr>
        <w:spacing w:line="360" w:lineRule="auto"/>
        <w:jc w:val="center"/>
        <w:rPr>
          <w:rFonts w:ascii="Arial Narrow" w:hAnsi="Arial Narrow" w:cs="Times New Roman"/>
          <w:b/>
          <w:bCs/>
        </w:rPr>
      </w:pPr>
    </w:p>
    <w:p w14:paraId="2B6CFC94" w14:textId="77777777" w:rsidR="009B27EF" w:rsidRPr="009B27EF" w:rsidRDefault="009B27EF" w:rsidP="00042E6F">
      <w:pPr>
        <w:spacing w:line="360" w:lineRule="auto"/>
        <w:jc w:val="center"/>
        <w:rPr>
          <w:rFonts w:ascii="Arial Narrow" w:hAnsi="Arial Narrow" w:cs="Times New Roman"/>
        </w:rPr>
      </w:pPr>
    </w:p>
    <w:p w14:paraId="160D34DC" w14:textId="77777777" w:rsidR="00042E6F" w:rsidRPr="009B27EF" w:rsidRDefault="00042E6F" w:rsidP="00042E6F">
      <w:pPr>
        <w:spacing w:line="360" w:lineRule="auto"/>
        <w:jc w:val="center"/>
        <w:rPr>
          <w:rFonts w:ascii="Arial Narrow" w:hAnsi="Arial Narrow" w:cs="Times New Roman"/>
        </w:rPr>
      </w:pPr>
    </w:p>
    <w:p w14:paraId="13B18968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9B27EF">
        <w:rPr>
          <w:rFonts w:ascii="Arial Narrow" w:hAnsi="Arial Narrow" w:cs="Times New Roman"/>
        </w:rPr>
        <w:t xml:space="preserve">Uczeń uzyskuje oceny za: </w:t>
      </w:r>
      <w:r w:rsidRPr="009B27EF">
        <w:rPr>
          <w:rFonts w:ascii="Arial Narrow" w:hAnsi="Arial Narrow" w:cs="Times New Roman"/>
          <w:b/>
        </w:rPr>
        <w:t xml:space="preserve">wypowiedź ustną, kartkówkę, zadania domowe, testy, projekty edukacyjne, aktywność, zeszyty. </w:t>
      </w:r>
      <w:r w:rsidRPr="009B27EF">
        <w:rPr>
          <w:rFonts w:ascii="Arial Narrow" w:hAnsi="Arial Narrow" w:cs="Times New Roman"/>
        </w:rPr>
        <w:t>Uczeń dokonuje również samooceny.</w:t>
      </w:r>
    </w:p>
    <w:p w14:paraId="1CF11813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9B27EF">
        <w:rPr>
          <w:rFonts w:ascii="Arial Narrow" w:hAnsi="Arial Narrow" w:cs="Times New Roman"/>
        </w:rPr>
        <w:t>Oceny są ważone. Największą wagę mają oceny za testy.</w:t>
      </w:r>
    </w:p>
    <w:p w14:paraId="68355AB4" w14:textId="4C817ADA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color w:val="000000"/>
        </w:rPr>
      </w:pPr>
      <w:r w:rsidRPr="009B27EF">
        <w:rPr>
          <w:rFonts w:ascii="Arial Narrow" w:hAnsi="Arial Narrow" w:cs="Times New Roman"/>
        </w:rPr>
        <w:t>Skala ocen – od 1 do 6 (zgodnie z procentami określonymi przez Statut</w:t>
      </w:r>
      <w:r w:rsidR="009B27EF">
        <w:rPr>
          <w:rFonts w:ascii="Arial Narrow" w:hAnsi="Arial Narrow" w:cs="Times New Roman"/>
        </w:rPr>
        <w:t xml:space="preserve"> Szkoły</w:t>
      </w:r>
      <w:r w:rsidRPr="009B27EF">
        <w:rPr>
          <w:rFonts w:ascii="Arial Narrow" w:hAnsi="Arial Narrow" w:cs="Times New Roman"/>
        </w:rPr>
        <w:t>).</w:t>
      </w:r>
    </w:p>
    <w:p w14:paraId="61E5A85F" w14:textId="77777777" w:rsidR="00042E6F" w:rsidRPr="009B27EF" w:rsidRDefault="00042E6F" w:rsidP="00042E6F">
      <w:pPr>
        <w:pStyle w:val="Tekstpodstawowy"/>
        <w:numPr>
          <w:ilvl w:val="0"/>
          <w:numId w:val="1"/>
        </w:numPr>
        <w:spacing w:after="0" w:line="288" w:lineRule="auto"/>
        <w:jc w:val="both"/>
        <w:rPr>
          <w:rFonts w:ascii="Arial Narrow" w:hAnsi="Arial Narrow" w:cs="Times New Roman"/>
        </w:rPr>
      </w:pPr>
      <w:r w:rsidRPr="009B27EF">
        <w:rPr>
          <w:rFonts w:ascii="Arial Narrow" w:hAnsi="Arial Narrow" w:cs="Times New Roman"/>
          <w:color w:val="000000"/>
        </w:rPr>
        <w:t xml:space="preserve">W szkole stosowane są strategie </w:t>
      </w:r>
      <w:r w:rsidRPr="009B27EF">
        <w:rPr>
          <w:rFonts w:ascii="Arial Narrow" w:hAnsi="Arial Narrow" w:cs="Times New Roman"/>
          <w:b/>
          <w:bCs/>
          <w:color w:val="000000"/>
        </w:rPr>
        <w:t>Oceniania Kształtującego.</w:t>
      </w:r>
      <w:r w:rsidRPr="009B27EF">
        <w:rPr>
          <w:rFonts w:ascii="Arial Narrow" w:hAnsi="Arial Narrow" w:cs="Times New Roman"/>
          <w:color w:val="000000"/>
        </w:rPr>
        <w:t xml:space="preserve"> Nauczyciel może wybrać formę aktywności, dla której zamiast oceny w skali 1-6 będzie stosował Informację Zwrotną.</w:t>
      </w:r>
    </w:p>
    <w:p w14:paraId="42791D74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color w:val="000000"/>
        </w:rPr>
      </w:pPr>
      <w:r w:rsidRPr="009B27EF">
        <w:rPr>
          <w:rFonts w:ascii="Arial Narrow" w:hAnsi="Arial Narrow" w:cs="Times New Roman"/>
        </w:rPr>
        <w:t xml:space="preserve">Testy –  nauczyciel zobowiązuje się do poinformowania uczniów o sprawdzianie co najmniej tydzień  przed jego planowanym terminem poprzez wpis do </w:t>
      </w:r>
      <w:proofErr w:type="spellStart"/>
      <w:r w:rsidRPr="009B27EF">
        <w:rPr>
          <w:rFonts w:ascii="Arial Narrow" w:hAnsi="Arial Narrow" w:cs="Times New Roman"/>
        </w:rPr>
        <w:t>Librusa</w:t>
      </w:r>
      <w:proofErr w:type="spellEnd"/>
      <w:r w:rsidRPr="009B27EF">
        <w:rPr>
          <w:rFonts w:ascii="Arial Narrow" w:hAnsi="Arial Narrow" w:cs="Times New Roman"/>
        </w:rPr>
        <w:t>.</w:t>
      </w:r>
    </w:p>
    <w:p w14:paraId="3B6BB5EB" w14:textId="77777777" w:rsidR="00042E6F" w:rsidRPr="009B27EF" w:rsidRDefault="00042E6F" w:rsidP="00042E6F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bCs/>
        </w:rPr>
      </w:pPr>
      <w:bookmarkStart w:id="0" w:name="docs-internal-guid-8e4fbde0-7fff-6779-84"/>
      <w:bookmarkEnd w:id="0"/>
      <w:r w:rsidRPr="009B27EF">
        <w:rPr>
          <w:rFonts w:ascii="Arial Narrow" w:hAnsi="Arial Narrow" w:cs="Times New Roman"/>
          <w:color w:val="000000"/>
        </w:rPr>
        <w:t xml:space="preserve">Uczeń ma prawo do </w:t>
      </w:r>
      <w:r w:rsidRPr="009B27EF">
        <w:rPr>
          <w:rFonts w:ascii="Arial Narrow" w:hAnsi="Arial Narrow" w:cs="Times New Roman"/>
          <w:b/>
          <w:bCs/>
          <w:color w:val="000000"/>
        </w:rPr>
        <w:t>dwóch</w:t>
      </w:r>
      <w:r w:rsidRPr="009B27EF">
        <w:rPr>
          <w:rFonts w:ascii="Arial Narrow" w:hAnsi="Arial Narrow" w:cs="Times New Roman"/>
          <w:color w:val="000000"/>
        </w:rPr>
        <w:t xml:space="preserve"> nieprzygotowań w semestrze. Zgłaszane są one na początku lekcji, z powodu braku wiedzy lub materiałów. Nie obejmują zapowiedzianych kartkówek.</w:t>
      </w:r>
    </w:p>
    <w:p w14:paraId="2E2EDCDA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9B27EF">
        <w:rPr>
          <w:rFonts w:ascii="Arial Narrow" w:hAnsi="Arial Narrow" w:cs="Times New Roman"/>
          <w:b/>
          <w:bCs/>
        </w:rPr>
        <w:t xml:space="preserve">Uczeń ma prawo do poprawy każdej oceny </w:t>
      </w:r>
      <w:r w:rsidRPr="009B27EF">
        <w:rPr>
          <w:rFonts w:ascii="Arial Narrow" w:hAnsi="Arial Narrow" w:cs="Times New Roman"/>
        </w:rPr>
        <w:t xml:space="preserve">za wyjątkiem oceny z aktywności lub oceny niedostatecznej za brak samodzielnej pracy podczas sprawdzianów / kartkówek. Ocena poprawiona przed blokadą </w:t>
      </w:r>
      <w:proofErr w:type="spellStart"/>
      <w:r w:rsidRPr="009B27EF">
        <w:rPr>
          <w:rFonts w:ascii="Arial Narrow" w:hAnsi="Arial Narrow" w:cs="Times New Roman"/>
        </w:rPr>
        <w:t>Librusa</w:t>
      </w:r>
      <w:proofErr w:type="spellEnd"/>
      <w:r w:rsidRPr="009B27EF">
        <w:rPr>
          <w:rFonts w:ascii="Arial Narrow" w:hAnsi="Arial Narrow" w:cs="Times New Roman"/>
        </w:rPr>
        <w:t xml:space="preserve"> zastępuje pierwotną ocenę.</w:t>
      </w:r>
    </w:p>
    <w:p w14:paraId="56DB60EC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9B27EF">
        <w:rPr>
          <w:rFonts w:ascii="Arial Narrow" w:hAnsi="Arial Narrow" w:cs="Times New Roman"/>
          <w:b/>
          <w:bCs/>
        </w:rPr>
        <w:t>Wszystkie kartkówki na lekcjach WOS-u są zapowiedziane.</w:t>
      </w:r>
    </w:p>
    <w:p w14:paraId="392233BF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9B27EF">
        <w:rPr>
          <w:rFonts w:ascii="Arial Narrow" w:hAnsi="Arial Narrow" w:cs="Times New Roman"/>
        </w:rPr>
        <w:t xml:space="preserve">Uczeń ma prawo i obowiązek uzupełnienia zaległości w ciągu </w:t>
      </w:r>
      <w:r w:rsidRPr="009B27EF">
        <w:rPr>
          <w:rFonts w:ascii="Arial Narrow" w:hAnsi="Arial Narrow" w:cs="Times New Roman"/>
          <w:b/>
          <w:bCs/>
        </w:rPr>
        <w:t>dwóch tygodni</w:t>
      </w:r>
      <w:r w:rsidRPr="009B27EF">
        <w:rPr>
          <w:rFonts w:ascii="Arial Narrow" w:hAnsi="Arial Narrow" w:cs="Times New Roman"/>
        </w:rPr>
        <w:t xml:space="preserve"> od powrotu do szkoły (przy nieobecności tygodniowej).</w:t>
      </w:r>
    </w:p>
    <w:p w14:paraId="70280372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hAnsi="Arial Narrow" w:cs="Times New Roman"/>
        </w:rPr>
      </w:pPr>
      <w:r w:rsidRPr="009B27EF">
        <w:rPr>
          <w:rFonts w:ascii="Arial Narrow" w:hAnsi="Arial Narrow" w:cs="Times New Roman"/>
        </w:rPr>
        <w:t>Oceny śródroczna i roczna nie są średnią arytmetyczną ocen cząstkowych.</w:t>
      </w:r>
    </w:p>
    <w:p w14:paraId="4A191D2E" w14:textId="77777777" w:rsidR="00042E6F" w:rsidRPr="009B27EF" w:rsidRDefault="00042E6F" w:rsidP="00042E6F">
      <w:pPr>
        <w:numPr>
          <w:ilvl w:val="0"/>
          <w:numId w:val="1"/>
        </w:numPr>
        <w:spacing w:line="360" w:lineRule="auto"/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  <w:r w:rsidRPr="009B27EF">
        <w:rPr>
          <w:rFonts w:ascii="Arial Narrow" w:hAnsi="Arial Narrow" w:cs="Times New Roman"/>
        </w:rPr>
        <w:t xml:space="preserve">Wszystkie nieporuszone w PSO kwestie będą rozstrzyganie na zasadach WSO. </w:t>
      </w:r>
    </w:p>
    <w:p w14:paraId="408155C9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3CC4E553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689E6ACE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20744FE2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29294BEC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305266C4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643D325C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1AC1E65D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1BAF49B1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2EAABEDA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676889D5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307CAC03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39DFBDB1" w14:textId="77777777" w:rsidR="00042E6F" w:rsidRPr="009B27EF" w:rsidRDefault="00042E6F" w:rsidP="00042E6F">
      <w:pPr>
        <w:jc w:val="both"/>
        <w:rPr>
          <w:rFonts w:ascii="Arial Narrow" w:eastAsia="Calibri" w:hAnsi="Arial Narrow" w:cs="Times New Roman"/>
          <w:b/>
          <w:color w:val="00000A"/>
          <w:lang w:eastAsia="ar-SA" w:bidi="ar-SA"/>
        </w:rPr>
      </w:pPr>
    </w:p>
    <w:p w14:paraId="577CF788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</w:rPr>
      </w:pPr>
    </w:p>
    <w:p w14:paraId="7030FA24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21F919D6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6C60E9CD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21064D06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7F71FC57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0D53CE6F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82BBF72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5CF64D1D" w14:textId="6323316B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  <w:r w:rsidRPr="009B27EF">
        <w:rPr>
          <w:rFonts w:ascii="Arial Narrow" w:hAnsi="Arial Narrow" w:cs="Times New Roman"/>
          <w:b/>
          <w:sz w:val="20"/>
          <w:szCs w:val="20"/>
        </w:rPr>
        <w:t>Kryterialna ocena osiągnięć uczniów:</w:t>
      </w:r>
    </w:p>
    <w:p w14:paraId="6FF9443F" w14:textId="77777777" w:rsidR="00042E6F" w:rsidRPr="009B27EF" w:rsidRDefault="00042E6F" w:rsidP="00042E6F">
      <w:pPr>
        <w:jc w:val="both"/>
        <w:rPr>
          <w:rFonts w:ascii="Arial Narrow" w:hAnsi="Arial Narrow" w:cs="Times New Roman"/>
          <w:b/>
          <w:sz w:val="20"/>
          <w:szCs w:val="20"/>
        </w:rPr>
      </w:pPr>
    </w:p>
    <w:p w14:paraId="48BC289C" w14:textId="77777777" w:rsidR="00042E6F" w:rsidRPr="009B27EF" w:rsidRDefault="00042E6F" w:rsidP="00042E6F">
      <w:pPr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b/>
          <w:bCs/>
          <w:sz w:val="20"/>
          <w:szCs w:val="20"/>
        </w:rPr>
        <w:t>Ocena niedostateczna</w:t>
      </w:r>
    </w:p>
    <w:p w14:paraId="756ECF19" w14:textId="77777777" w:rsidR="00042E6F" w:rsidRPr="009B27EF" w:rsidRDefault="00042E6F" w:rsidP="00042E6F">
      <w:p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Uczeń:</w:t>
      </w:r>
    </w:p>
    <w:p w14:paraId="370BD789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 nie opanował treści koniecznych, wykazuje rażące braki w podstawowych wiadomościach, nie rokuje nadziei na ich usunięcie,</w:t>
      </w:r>
    </w:p>
    <w:p w14:paraId="5C587A82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nie poprawił testów bądź sprawdzianów na ocenę (minimum) dopuszczającą,</w:t>
      </w:r>
    </w:p>
    <w:p w14:paraId="4960C1F7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nie zna podstawowych pojęć,</w:t>
      </w:r>
    </w:p>
    <w:p w14:paraId="1FFDFA6C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nie rozumie i nie potrafi odtworzyć istotnych elementów materiału opracowywanego na lekcji,</w:t>
      </w:r>
    </w:p>
    <w:p w14:paraId="6D7CC4F8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jest bierny w zespole partnerskim,</w:t>
      </w:r>
    </w:p>
    <w:p w14:paraId="669D3FB9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nie przejawia chęci uzupełnienia swojej wiedzy.</w:t>
      </w:r>
    </w:p>
    <w:p w14:paraId="39A2901F" w14:textId="77777777" w:rsidR="00042E6F" w:rsidRPr="009B27EF" w:rsidRDefault="00042E6F" w:rsidP="00042E6F">
      <w:pPr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b/>
          <w:sz w:val="20"/>
          <w:szCs w:val="20"/>
        </w:rPr>
        <w:t>Ocena dopuszczająca</w:t>
      </w:r>
    </w:p>
    <w:p w14:paraId="2C7FCF07" w14:textId="77777777" w:rsidR="00042E6F" w:rsidRPr="009B27EF" w:rsidRDefault="00042E6F" w:rsidP="00042E6F">
      <w:p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Uczeń:</w:t>
      </w:r>
    </w:p>
    <w:p w14:paraId="3E360A3F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dysponuje niepełną wiedzą określoną programem nauczania,</w:t>
      </w:r>
    </w:p>
    <w:p w14:paraId="3A33F066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zna podstawowe pojęcia,</w:t>
      </w:r>
    </w:p>
    <w:p w14:paraId="759A46E7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przy pomocy nauczyciela jest w stanie zrealizować proste polecenia dotyczące zastosowania posiadanej wiedzy,</w:t>
      </w:r>
    </w:p>
    <w:p w14:paraId="3A9F018E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zeszyt lekcyjny prowadzi niesystematycznie, nie wykonał wszystkich prac i zadań domowych.</w:t>
      </w:r>
    </w:p>
    <w:p w14:paraId="010B8553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wszystkie testy bądź sprawdziany zaliczył na ocenę (minimum) dopuszczającą.</w:t>
      </w:r>
    </w:p>
    <w:p w14:paraId="3206615F" w14:textId="77777777" w:rsidR="00042E6F" w:rsidRPr="009B27EF" w:rsidRDefault="00042E6F" w:rsidP="00042E6F">
      <w:pPr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b/>
          <w:sz w:val="20"/>
          <w:szCs w:val="20"/>
        </w:rPr>
        <w:t>Ocena dostateczna</w:t>
      </w:r>
    </w:p>
    <w:p w14:paraId="39D25766" w14:textId="77777777" w:rsidR="00042E6F" w:rsidRPr="009B27EF" w:rsidRDefault="00042E6F" w:rsidP="00042E6F">
      <w:p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Uczeń:</w:t>
      </w:r>
    </w:p>
    <w:p w14:paraId="556FB9E2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orientuje się pobieżnie w zjawiskach zachodzących we współczesnej Polsce </w:t>
      </w:r>
      <w:r w:rsidRPr="009B27EF">
        <w:rPr>
          <w:rFonts w:ascii="Arial Narrow" w:hAnsi="Arial Narrow" w:cs="Times New Roman"/>
          <w:sz w:val="20"/>
          <w:szCs w:val="20"/>
        </w:rPr>
        <w:br/>
        <w:t>i świecie,</w:t>
      </w:r>
    </w:p>
    <w:p w14:paraId="3A3B02BF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prowadzi zeszyt przedmiotowy, odrabia zadania domowe,</w:t>
      </w:r>
    </w:p>
    <w:p w14:paraId="04E52598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potrafi formułować schematyczne wypowiedzi ustne i pisemne, </w:t>
      </w:r>
    </w:p>
    <w:p w14:paraId="65DFE147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przeważającą większość</w:t>
      </w:r>
      <w:r w:rsidRPr="009B27EF">
        <w:rPr>
          <w:rFonts w:ascii="Arial Narrow" w:hAnsi="Arial Narrow" w:cs="Times New Roman"/>
          <w:b/>
          <w:sz w:val="20"/>
          <w:szCs w:val="20"/>
        </w:rPr>
        <w:t xml:space="preserve"> </w:t>
      </w:r>
      <w:r w:rsidRPr="009B27EF">
        <w:rPr>
          <w:rFonts w:ascii="Arial Narrow" w:hAnsi="Arial Narrow" w:cs="Times New Roman"/>
          <w:sz w:val="20"/>
          <w:szCs w:val="20"/>
        </w:rPr>
        <w:t xml:space="preserve"> testów bądź sprawdzianów zaliczył na ocenę dostateczną.</w:t>
      </w:r>
    </w:p>
    <w:p w14:paraId="58D24F50" w14:textId="77777777" w:rsidR="00042E6F" w:rsidRPr="009B27EF" w:rsidRDefault="00042E6F" w:rsidP="00042E6F">
      <w:pPr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b/>
          <w:sz w:val="20"/>
          <w:szCs w:val="20"/>
        </w:rPr>
        <w:t>Ocena dobra</w:t>
      </w:r>
      <w:r w:rsidRPr="009B27EF">
        <w:rPr>
          <w:rFonts w:ascii="Arial Narrow" w:hAnsi="Arial Narrow" w:cs="Times New Roman"/>
          <w:sz w:val="20"/>
          <w:szCs w:val="20"/>
        </w:rPr>
        <w:t xml:space="preserve"> </w:t>
      </w:r>
    </w:p>
    <w:p w14:paraId="173986D5" w14:textId="77777777" w:rsidR="00042E6F" w:rsidRPr="009B27EF" w:rsidRDefault="00042E6F" w:rsidP="00042E6F">
      <w:p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Uczeń:</w:t>
      </w:r>
    </w:p>
    <w:p w14:paraId="14F659E5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rozumie genezę, przebieg i skutki wielu zjawisk zachodzących we współczesnej Polsce i świecie, </w:t>
      </w:r>
    </w:p>
    <w:p w14:paraId="49E368BA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rozumie podstawowe reguły i procedury życia społecznego, politycznego i gospodarczego, </w:t>
      </w:r>
    </w:p>
    <w:p w14:paraId="34358CCD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poprawnie posługuje się prostymi źródłami informacji, </w:t>
      </w:r>
    </w:p>
    <w:p w14:paraId="0567572A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wykonuje samodzielnie typowe zadania polegające na ocenianiu, selekcjonowaniu, wartościowaniu, uzasadnianiu, </w:t>
      </w:r>
    </w:p>
    <w:p w14:paraId="68878CB2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systematycznie prowadzi zeszyt przedmiotowy, odrabia zadania domowe,</w:t>
      </w:r>
    </w:p>
    <w:p w14:paraId="332D6979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przeważającą większość testów bądź sprawdzianów zaliczył na ocenę dobrą.</w:t>
      </w:r>
    </w:p>
    <w:p w14:paraId="70341481" w14:textId="77777777" w:rsidR="00042E6F" w:rsidRPr="009B27EF" w:rsidRDefault="00042E6F" w:rsidP="00042E6F">
      <w:pPr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b/>
          <w:sz w:val="20"/>
          <w:szCs w:val="20"/>
        </w:rPr>
        <w:t>Ocena bardzo dobra</w:t>
      </w:r>
      <w:r w:rsidRPr="009B27EF">
        <w:rPr>
          <w:rFonts w:ascii="Arial Narrow" w:hAnsi="Arial Narrow" w:cs="Times New Roman"/>
          <w:sz w:val="20"/>
          <w:szCs w:val="20"/>
        </w:rPr>
        <w:t xml:space="preserve"> </w:t>
      </w:r>
    </w:p>
    <w:p w14:paraId="190398FE" w14:textId="77777777" w:rsidR="00042E6F" w:rsidRPr="009B27EF" w:rsidRDefault="00042E6F" w:rsidP="00042E6F">
      <w:p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Uczeń:</w:t>
      </w:r>
    </w:p>
    <w:p w14:paraId="3A111321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wykazuje się wiedzą określoną wymaganiami programowym,</w:t>
      </w:r>
    </w:p>
    <w:p w14:paraId="3C179E13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formułuje i przedstawia własne opinie na forum publicznym (debaty, dyskusje),</w:t>
      </w:r>
    </w:p>
    <w:p w14:paraId="71180482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zna i wykorzystuje różne sposoby przechowywania danych,</w:t>
      </w:r>
      <w:bookmarkStart w:id="1" w:name="_GoBack"/>
      <w:bookmarkEnd w:id="1"/>
    </w:p>
    <w:p w14:paraId="4171E59D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jest aktywny na lekcji,</w:t>
      </w:r>
    </w:p>
    <w:p w14:paraId="49829193" w14:textId="77777777" w:rsidR="00042E6F" w:rsidRPr="009B27EF" w:rsidRDefault="00042E6F" w:rsidP="00042E6F">
      <w:pPr>
        <w:numPr>
          <w:ilvl w:val="1"/>
          <w:numId w:val="2"/>
        </w:numPr>
        <w:jc w:val="both"/>
        <w:rPr>
          <w:rFonts w:ascii="Arial Narrow" w:hAnsi="Arial Narrow" w:cs="Times New Roman"/>
          <w:b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 większość  testów bądź sprawdzianów zaliczył na ocenę bardzo dobrą.</w:t>
      </w:r>
    </w:p>
    <w:p w14:paraId="31179091" w14:textId="77777777" w:rsidR="00042E6F" w:rsidRPr="009B27EF" w:rsidRDefault="00042E6F" w:rsidP="00042E6F">
      <w:pPr>
        <w:numPr>
          <w:ilvl w:val="0"/>
          <w:numId w:val="2"/>
        </w:num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b/>
          <w:sz w:val="20"/>
          <w:szCs w:val="20"/>
        </w:rPr>
        <w:t>Ocena celująca</w:t>
      </w:r>
      <w:r w:rsidRPr="009B27EF">
        <w:rPr>
          <w:rFonts w:ascii="Arial Narrow" w:hAnsi="Arial Narrow" w:cs="Times New Roman"/>
          <w:sz w:val="20"/>
          <w:szCs w:val="20"/>
        </w:rPr>
        <w:t xml:space="preserve"> </w:t>
      </w:r>
    </w:p>
    <w:p w14:paraId="7011CE2F" w14:textId="77777777" w:rsidR="00042E6F" w:rsidRPr="009B27EF" w:rsidRDefault="00042E6F" w:rsidP="00042E6F">
      <w:pPr>
        <w:jc w:val="both"/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Uczeń:</w:t>
      </w:r>
    </w:p>
    <w:p w14:paraId="761FD429" w14:textId="77777777" w:rsidR="00042E6F" w:rsidRPr="009B27EF" w:rsidRDefault="00042E6F" w:rsidP="009B27EF">
      <w:pPr>
        <w:numPr>
          <w:ilvl w:val="1"/>
          <w:numId w:val="2"/>
        </w:numPr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>posiada pełną wiedzę i umiejętności obowiązkowe wymagane programowo,</w:t>
      </w:r>
    </w:p>
    <w:p w14:paraId="3E1B2919" w14:textId="77777777" w:rsidR="00042E6F" w:rsidRPr="009B27EF" w:rsidRDefault="00042E6F" w:rsidP="009B27EF">
      <w:pPr>
        <w:numPr>
          <w:ilvl w:val="1"/>
          <w:numId w:val="2"/>
        </w:numPr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nie boi się wypowiadać własnych, nawet kontrowersyjnych opinii i sądów, które potrafi prawidłowo, przekonująco uzasadnić, </w:t>
      </w:r>
    </w:p>
    <w:p w14:paraId="330475D4" w14:textId="77777777" w:rsidR="00042E6F" w:rsidRPr="009B27EF" w:rsidRDefault="00042E6F" w:rsidP="009B27EF">
      <w:pPr>
        <w:numPr>
          <w:ilvl w:val="1"/>
          <w:numId w:val="2"/>
        </w:numPr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wykazuje doskonałą orientację w aktualnej sytuacji politycznej, gospodarczej </w:t>
      </w:r>
      <w:r w:rsidRPr="009B27EF">
        <w:rPr>
          <w:rFonts w:ascii="Arial Narrow" w:hAnsi="Arial Narrow" w:cs="Times New Roman"/>
          <w:sz w:val="20"/>
          <w:szCs w:val="20"/>
        </w:rPr>
        <w:br/>
        <w:t>i społecznej Polski oraz w sytuacji międzynarodowej,</w:t>
      </w:r>
    </w:p>
    <w:p w14:paraId="4D29265F" w14:textId="77777777" w:rsidR="00042E6F" w:rsidRPr="009B27EF" w:rsidRDefault="00042E6F" w:rsidP="009B27EF">
      <w:pPr>
        <w:numPr>
          <w:ilvl w:val="1"/>
          <w:numId w:val="2"/>
        </w:numPr>
        <w:rPr>
          <w:rFonts w:ascii="Arial Narrow" w:hAnsi="Arial Narrow" w:cs="Times New Roman"/>
          <w:sz w:val="20"/>
          <w:szCs w:val="20"/>
        </w:rPr>
      </w:pPr>
      <w:r w:rsidRPr="009B27EF">
        <w:rPr>
          <w:rFonts w:ascii="Arial Narrow" w:hAnsi="Arial Narrow" w:cs="Times New Roman"/>
          <w:sz w:val="20"/>
          <w:szCs w:val="20"/>
        </w:rPr>
        <w:t xml:space="preserve">osiąga sukcesy w konkursach przedmiotowych i olimpiadach z wiedzy </w:t>
      </w:r>
      <w:r w:rsidRPr="009B27EF">
        <w:rPr>
          <w:rFonts w:ascii="Arial Narrow" w:hAnsi="Arial Narrow" w:cs="Times New Roman"/>
          <w:sz w:val="20"/>
          <w:szCs w:val="20"/>
        </w:rPr>
        <w:br/>
        <w:t>o społeczeństwie,</w:t>
      </w:r>
    </w:p>
    <w:p w14:paraId="3EB1FAFB" w14:textId="77777777" w:rsidR="00042E6F" w:rsidRPr="009B27EF" w:rsidRDefault="00042E6F" w:rsidP="009B27EF">
      <w:pPr>
        <w:numPr>
          <w:ilvl w:val="1"/>
          <w:numId w:val="2"/>
        </w:numPr>
        <w:rPr>
          <w:rFonts w:ascii="Arial Narrow" w:hAnsi="Arial Narrow" w:cs="Times New Roman"/>
        </w:rPr>
      </w:pPr>
      <w:r w:rsidRPr="009B27EF">
        <w:rPr>
          <w:rFonts w:ascii="Arial Narrow" w:hAnsi="Arial Narrow" w:cs="Times New Roman"/>
          <w:sz w:val="20"/>
          <w:szCs w:val="20"/>
        </w:rPr>
        <w:t>współpracuje z nauczycielem w przygotowaniu zajęć opartych na twórczym rozwiązywaniu problemów.</w:t>
      </w:r>
    </w:p>
    <w:p w14:paraId="4CF63B4F" w14:textId="77777777" w:rsidR="00042E6F" w:rsidRPr="009B27EF" w:rsidRDefault="00042E6F" w:rsidP="00042E6F">
      <w:pPr>
        <w:spacing w:after="200"/>
        <w:jc w:val="both"/>
        <w:rPr>
          <w:rFonts w:ascii="Arial Narrow" w:hAnsi="Arial Narrow" w:cs="Times New Roman"/>
        </w:rPr>
      </w:pPr>
    </w:p>
    <w:p w14:paraId="705D9D8D" w14:textId="77777777" w:rsidR="00971007" w:rsidRPr="009B27EF" w:rsidRDefault="00971007">
      <w:pPr>
        <w:rPr>
          <w:rFonts w:ascii="Arial Narrow" w:hAnsi="Arial Narrow" w:cs="Times New Roman"/>
        </w:rPr>
      </w:pPr>
    </w:p>
    <w:sectPr w:rsidR="00971007" w:rsidRPr="009B27E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6F"/>
    <w:rsid w:val="00042E6F"/>
    <w:rsid w:val="00641CFF"/>
    <w:rsid w:val="00971007"/>
    <w:rsid w:val="009B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58D5"/>
  <w15:chartTrackingRefBased/>
  <w15:docId w15:val="{DF7EFF20-85EC-46D0-B6E9-DEF2682A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E6F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42E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2E6F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Walter</dc:creator>
  <cp:keywords/>
  <dc:description/>
  <cp:lastModifiedBy>Justyna Nojszewska</cp:lastModifiedBy>
  <cp:revision>3</cp:revision>
  <dcterms:created xsi:type="dcterms:W3CDTF">2021-09-03T04:33:00Z</dcterms:created>
  <dcterms:modified xsi:type="dcterms:W3CDTF">2021-12-15T08:04:00Z</dcterms:modified>
</cp:coreProperties>
</file>