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D5CD0" w14:textId="77777777" w:rsidR="000906EA" w:rsidRPr="00B054F7" w:rsidRDefault="000906EA">
      <w:pPr>
        <w:pStyle w:val="Tekstpodstawowy"/>
        <w:rPr>
          <w:rFonts w:ascii="Arial Narrow" w:hAnsi="Arial Narrow"/>
        </w:rPr>
      </w:pPr>
    </w:p>
    <w:p w14:paraId="3B4E7107" w14:textId="77777777" w:rsidR="000906EA" w:rsidRPr="00B054F7" w:rsidRDefault="000A5C65" w:rsidP="00252126">
      <w:pPr>
        <w:spacing w:before="227"/>
        <w:ind w:left="2438" w:firstLine="442"/>
        <w:jc w:val="center"/>
        <w:rPr>
          <w:rFonts w:ascii="Arial Narrow" w:hAnsi="Arial Narrow" w:cs="Times New Roman"/>
          <w:b/>
          <w:color w:val="21409A"/>
          <w:sz w:val="32"/>
          <w:szCs w:val="32"/>
          <w:lang w:val="pl-PL"/>
        </w:rPr>
      </w:pPr>
      <w:r w:rsidRPr="00B054F7">
        <w:rPr>
          <w:rFonts w:ascii="Arial Narrow" w:hAnsi="Arial Narrow" w:cs="Times New Roman"/>
          <w:b/>
          <w:noProof/>
          <w:sz w:val="32"/>
          <w:szCs w:val="32"/>
          <w:lang w:val="pl-PL" w:eastAsia="pl-PL"/>
        </w:rPr>
        <w:drawing>
          <wp:anchor distT="0" distB="0" distL="0" distR="0" simplePos="0" relativeHeight="1024" behindDoc="0" locked="0" layoutInCell="1" allowOverlap="1" wp14:anchorId="7D4D455D" wp14:editId="186AEBB6">
            <wp:simplePos x="0" y="0"/>
            <wp:positionH relativeFrom="page">
              <wp:posOffset>421719</wp:posOffset>
            </wp:positionH>
            <wp:positionV relativeFrom="paragraph">
              <wp:posOffset>-148235</wp:posOffset>
            </wp:positionV>
            <wp:extent cx="1283919" cy="12839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19" cy="128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50D" w:rsidRPr="00B054F7">
        <w:rPr>
          <w:rFonts w:ascii="Arial Narrow" w:hAnsi="Arial Narrow" w:cs="Times New Roman"/>
          <w:b/>
          <w:color w:val="21409A"/>
          <w:sz w:val="32"/>
          <w:szCs w:val="32"/>
          <w:lang w:val="pl-PL"/>
        </w:rPr>
        <w:t>Przedmiotowy System Oceniania</w:t>
      </w:r>
    </w:p>
    <w:p w14:paraId="4B52EEBC" w14:textId="40A7EC92" w:rsidR="00E7050D" w:rsidRPr="00B054F7" w:rsidRDefault="00E7050D" w:rsidP="00252126">
      <w:pPr>
        <w:spacing w:before="227"/>
        <w:ind w:left="2438" w:firstLine="442"/>
        <w:jc w:val="center"/>
        <w:rPr>
          <w:rFonts w:ascii="Arial Narrow" w:hAnsi="Arial Narrow" w:cs="Times New Roman"/>
          <w:b/>
          <w:color w:val="21409A"/>
          <w:sz w:val="32"/>
          <w:szCs w:val="32"/>
          <w:lang w:val="pl-PL"/>
        </w:rPr>
      </w:pPr>
      <w:r w:rsidRPr="00B054F7">
        <w:rPr>
          <w:rFonts w:ascii="Arial Narrow" w:hAnsi="Arial Narrow" w:cs="Times New Roman"/>
          <w:b/>
          <w:color w:val="21409A"/>
          <w:sz w:val="32"/>
          <w:szCs w:val="32"/>
          <w:lang w:val="pl-PL"/>
        </w:rPr>
        <w:t xml:space="preserve">na lekcjach </w:t>
      </w:r>
      <w:r w:rsidR="001F5948" w:rsidRPr="00B054F7">
        <w:rPr>
          <w:rFonts w:ascii="Arial Narrow" w:hAnsi="Arial Narrow" w:cs="Times New Roman"/>
          <w:b/>
          <w:color w:val="21409A"/>
          <w:sz w:val="32"/>
          <w:szCs w:val="32"/>
          <w:lang w:val="pl-PL"/>
        </w:rPr>
        <w:t>matematyki</w:t>
      </w:r>
    </w:p>
    <w:p w14:paraId="479D904B" w14:textId="179486DE" w:rsidR="00E7050D" w:rsidRPr="00B054F7" w:rsidRDefault="00E7050D" w:rsidP="00252126">
      <w:pPr>
        <w:spacing w:before="227"/>
        <w:ind w:left="2438" w:firstLine="442"/>
        <w:jc w:val="center"/>
        <w:rPr>
          <w:rFonts w:ascii="Arial Narrow" w:hAnsi="Arial Narrow" w:cs="Times New Roman"/>
          <w:b/>
          <w:color w:val="21409A"/>
          <w:sz w:val="32"/>
          <w:szCs w:val="32"/>
          <w:lang w:val="pl-PL"/>
        </w:rPr>
      </w:pPr>
      <w:r w:rsidRPr="00B054F7">
        <w:rPr>
          <w:rFonts w:ascii="Arial Narrow" w:hAnsi="Arial Narrow" w:cs="Times New Roman"/>
          <w:b/>
          <w:color w:val="21409A"/>
          <w:sz w:val="32"/>
          <w:szCs w:val="32"/>
          <w:lang w:val="pl-PL"/>
        </w:rPr>
        <w:t>- rok szkolny 202</w:t>
      </w:r>
      <w:r w:rsidR="00252126" w:rsidRPr="00B054F7">
        <w:rPr>
          <w:rFonts w:ascii="Arial Narrow" w:hAnsi="Arial Narrow" w:cs="Times New Roman"/>
          <w:b/>
          <w:color w:val="21409A"/>
          <w:sz w:val="32"/>
          <w:szCs w:val="32"/>
          <w:lang w:val="pl-PL"/>
        </w:rPr>
        <w:t>1</w:t>
      </w:r>
      <w:r w:rsidRPr="00B054F7">
        <w:rPr>
          <w:rFonts w:ascii="Arial Narrow" w:hAnsi="Arial Narrow" w:cs="Times New Roman"/>
          <w:b/>
          <w:color w:val="21409A"/>
          <w:sz w:val="32"/>
          <w:szCs w:val="32"/>
          <w:lang w:val="pl-PL"/>
        </w:rPr>
        <w:t>/202</w:t>
      </w:r>
      <w:r w:rsidR="00252126" w:rsidRPr="00B054F7">
        <w:rPr>
          <w:rFonts w:ascii="Arial Narrow" w:hAnsi="Arial Narrow" w:cs="Times New Roman"/>
          <w:b/>
          <w:color w:val="21409A"/>
          <w:sz w:val="32"/>
          <w:szCs w:val="32"/>
          <w:lang w:val="pl-PL"/>
        </w:rPr>
        <w:t>2</w:t>
      </w:r>
      <w:r w:rsidRPr="00B054F7">
        <w:rPr>
          <w:rFonts w:ascii="Arial Narrow" w:hAnsi="Arial Narrow" w:cs="Times New Roman"/>
          <w:b/>
          <w:color w:val="21409A"/>
          <w:sz w:val="32"/>
          <w:szCs w:val="32"/>
          <w:lang w:val="pl-PL"/>
        </w:rPr>
        <w:t xml:space="preserve"> -</w:t>
      </w:r>
    </w:p>
    <w:p w14:paraId="02B5599A" w14:textId="77777777" w:rsidR="00E7050D" w:rsidRPr="00B054F7" w:rsidRDefault="00E7050D" w:rsidP="00E7050D">
      <w:pPr>
        <w:spacing w:before="227"/>
        <w:ind w:left="709" w:firstLine="442"/>
        <w:rPr>
          <w:rFonts w:ascii="Arial Narrow" w:hAnsi="Arial Narrow" w:cs="Times New Roman"/>
          <w:b/>
          <w:color w:val="21409A"/>
          <w:sz w:val="38"/>
          <w:lang w:val="pl-PL"/>
        </w:rPr>
      </w:pPr>
    </w:p>
    <w:p w14:paraId="049F8EE0" w14:textId="39878C09" w:rsidR="001F5948" w:rsidRPr="00B054F7" w:rsidRDefault="001F5948" w:rsidP="00DC6EC3">
      <w:pPr>
        <w:spacing w:afterLines="40" w:after="96" w:line="360" w:lineRule="auto"/>
        <w:rPr>
          <w:rFonts w:ascii="Arial Narrow" w:hAnsi="Arial Narrow" w:cs="Times New Roman"/>
          <w:sz w:val="24"/>
          <w:szCs w:val="24"/>
        </w:rPr>
      </w:pPr>
      <w:r w:rsidRPr="00B054F7">
        <w:rPr>
          <w:rFonts w:ascii="Arial Narrow" w:hAnsi="Arial Narrow" w:cs="Times New Roman"/>
          <w:sz w:val="24"/>
          <w:szCs w:val="24"/>
        </w:rPr>
        <w:t xml:space="preserve">W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ci</w:t>
      </w:r>
      <w:r w:rsidR="00252126" w:rsidRPr="00B054F7">
        <w:rPr>
          <w:rFonts w:ascii="Arial Narrow" w:hAnsi="Arial Narrow" w:cs="Times New Roman"/>
          <w:sz w:val="24"/>
          <w:szCs w:val="24"/>
        </w:rPr>
        <w:t>ą</w:t>
      </w:r>
      <w:r w:rsidRPr="00B054F7">
        <w:rPr>
          <w:rFonts w:ascii="Arial Narrow" w:hAnsi="Arial Narrow" w:cs="Times New Roman"/>
          <w:sz w:val="24"/>
          <w:szCs w:val="24"/>
        </w:rPr>
        <w:t>gu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roku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szkolnego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uczniowie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otrzymują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oceny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cząstkowe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:</w:t>
      </w:r>
    </w:p>
    <w:p w14:paraId="7838E556" w14:textId="77777777" w:rsidR="001F5948" w:rsidRPr="00B054F7" w:rsidRDefault="001F5948" w:rsidP="00DC6EC3">
      <w:pPr>
        <w:widowControl/>
        <w:numPr>
          <w:ilvl w:val="0"/>
          <w:numId w:val="1"/>
        </w:numPr>
        <w:autoSpaceDE/>
        <w:autoSpaceDN/>
        <w:spacing w:afterLines="40" w:after="96" w:line="360" w:lineRule="auto"/>
        <w:ind w:left="714" w:hanging="357"/>
        <w:rPr>
          <w:rFonts w:ascii="Arial Narrow" w:hAnsi="Arial Narrow" w:cs="Times New Roman"/>
          <w:sz w:val="24"/>
          <w:szCs w:val="24"/>
        </w:rPr>
      </w:pPr>
      <w:proofErr w:type="spellStart"/>
      <w:r w:rsidRPr="00B054F7">
        <w:rPr>
          <w:rFonts w:ascii="Arial Narrow" w:hAnsi="Arial Narrow" w:cs="Times New Roman"/>
          <w:sz w:val="24"/>
          <w:szCs w:val="24"/>
        </w:rPr>
        <w:t>sprawdziany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kartkówki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</w:p>
    <w:p w14:paraId="39C31CC3" w14:textId="77777777" w:rsidR="001F5948" w:rsidRPr="00B054F7" w:rsidRDefault="001F5948" w:rsidP="00DC6EC3">
      <w:pPr>
        <w:widowControl/>
        <w:numPr>
          <w:ilvl w:val="0"/>
          <w:numId w:val="1"/>
        </w:numPr>
        <w:autoSpaceDE/>
        <w:autoSpaceDN/>
        <w:spacing w:afterLines="40" w:after="96" w:line="360" w:lineRule="auto"/>
        <w:ind w:left="714" w:hanging="357"/>
        <w:rPr>
          <w:rFonts w:ascii="Arial Narrow" w:hAnsi="Arial Narrow" w:cs="Times New Roman"/>
          <w:sz w:val="24"/>
          <w:szCs w:val="24"/>
        </w:rPr>
      </w:pPr>
      <w:proofErr w:type="spellStart"/>
      <w:r w:rsidRPr="00B054F7">
        <w:rPr>
          <w:rFonts w:ascii="Arial Narrow" w:hAnsi="Arial Narrow" w:cs="Times New Roman"/>
          <w:sz w:val="24"/>
          <w:szCs w:val="24"/>
        </w:rPr>
        <w:t>Matlandia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zadania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online,</w:t>
      </w:r>
    </w:p>
    <w:p w14:paraId="0D333CE2" w14:textId="38953C93" w:rsidR="001F5948" w:rsidRPr="00B054F7" w:rsidRDefault="001F5948" w:rsidP="00DC6EC3">
      <w:pPr>
        <w:widowControl/>
        <w:numPr>
          <w:ilvl w:val="0"/>
          <w:numId w:val="1"/>
        </w:numPr>
        <w:autoSpaceDE/>
        <w:autoSpaceDN/>
        <w:spacing w:afterLines="40" w:after="96" w:line="360" w:lineRule="auto"/>
        <w:ind w:left="714" w:hanging="357"/>
        <w:rPr>
          <w:rFonts w:ascii="Arial Narrow" w:hAnsi="Arial Narrow" w:cs="Times New Roman"/>
          <w:sz w:val="24"/>
          <w:szCs w:val="24"/>
        </w:rPr>
      </w:pPr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odpowiedzi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ustne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252126" w:rsidRPr="00B054F7">
        <w:rPr>
          <w:rFonts w:ascii="Arial Narrow" w:hAnsi="Arial Narrow" w:cs="Times New Roman"/>
          <w:sz w:val="24"/>
          <w:szCs w:val="24"/>
        </w:rPr>
        <w:t>zadania</w:t>
      </w:r>
      <w:proofErr w:type="spellEnd"/>
      <w:r w:rsidR="00252126"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52126" w:rsidRPr="00B054F7">
        <w:rPr>
          <w:rFonts w:ascii="Arial Narrow" w:hAnsi="Arial Narrow" w:cs="Times New Roman"/>
          <w:sz w:val="24"/>
          <w:szCs w:val="24"/>
        </w:rPr>
        <w:t>domowe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,</w:t>
      </w:r>
    </w:p>
    <w:p w14:paraId="01B36DFE" w14:textId="77777777" w:rsidR="001F5948" w:rsidRPr="00B054F7" w:rsidRDefault="001F5948" w:rsidP="00DC6EC3">
      <w:pPr>
        <w:widowControl/>
        <w:numPr>
          <w:ilvl w:val="0"/>
          <w:numId w:val="1"/>
        </w:numPr>
        <w:autoSpaceDE/>
        <w:autoSpaceDN/>
        <w:spacing w:afterLines="40" w:after="96" w:line="360" w:lineRule="auto"/>
        <w:ind w:left="714" w:hanging="357"/>
        <w:rPr>
          <w:rFonts w:ascii="Arial Narrow" w:hAnsi="Arial Narrow" w:cs="Times New Roman"/>
          <w:sz w:val="24"/>
          <w:szCs w:val="24"/>
        </w:rPr>
      </w:pPr>
      <w:r w:rsidRPr="00B054F7">
        <w:rPr>
          <w:rFonts w:ascii="Arial Narrow" w:hAnsi="Arial Narrow" w:cs="Times New Roman"/>
          <w:sz w:val="24"/>
          <w:szCs w:val="24"/>
        </w:rPr>
        <w:t xml:space="preserve">testy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powtórzeniowe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egzaminy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próbne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</w:p>
    <w:p w14:paraId="5B8F4C1D" w14:textId="77777777" w:rsidR="001F5948" w:rsidRPr="00B054F7" w:rsidRDefault="001F5948" w:rsidP="00DC6EC3">
      <w:pPr>
        <w:widowControl/>
        <w:numPr>
          <w:ilvl w:val="0"/>
          <w:numId w:val="1"/>
        </w:numPr>
        <w:autoSpaceDE/>
        <w:autoSpaceDN/>
        <w:spacing w:afterLines="40" w:after="96" w:line="360" w:lineRule="auto"/>
        <w:ind w:left="714" w:hanging="357"/>
        <w:rPr>
          <w:rFonts w:ascii="Arial Narrow" w:hAnsi="Arial Narrow" w:cs="Times New Roman"/>
          <w:sz w:val="24"/>
          <w:szCs w:val="24"/>
        </w:rPr>
      </w:pPr>
      <w:proofErr w:type="spellStart"/>
      <w:r w:rsidRPr="00B054F7">
        <w:rPr>
          <w:rFonts w:ascii="Arial Narrow" w:hAnsi="Arial Narrow" w:cs="Times New Roman"/>
          <w:sz w:val="24"/>
          <w:szCs w:val="24"/>
        </w:rPr>
        <w:t>aktywność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projekty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,</w:t>
      </w:r>
    </w:p>
    <w:p w14:paraId="2367E023" w14:textId="77777777" w:rsidR="001F5948" w:rsidRPr="00B054F7" w:rsidRDefault="001F5948" w:rsidP="00DC6EC3">
      <w:pPr>
        <w:widowControl/>
        <w:numPr>
          <w:ilvl w:val="0"/>
          <w:numId w:val="1"/>
        </w:numPr>
        <w:autoSpaceDE/>
        <w:autoSpaceDN/>
        <w:spacing w:afterLines="40" w:after="96" w:line="360" w:lineRule="auto"/>
        <w:ind w:left="714" w:hanging="357"/>
        <w:rPr>
          <w:rFonts w:ascii="Arial Narrow" w:hAnsi="Arial Narrow" w:cs="Times New Roman"/>
          <w:sz w:val="24"/>
          <w:szCs w:val="24"/>
        </w:rPr>
      </w:pPr>
      <w:proofErr w:type="spellStart"/>
      <w:r w:rsidRPr="00B054F7">
        <w:rPr>
          <w:rFonts w:ascii="Arial Narrow" w:hAnsi="Arial Narrow" w:cs="Times New Roman"/>
          <w:sz w:val="24"/>
          <w:szCs w:val="24"/>
        </w:rPr>
        <w:t>sukcesy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w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konkursach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matematycznych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,</w:t>
      </w:r>
    </w:p>
    <w:p w14:paraId="630E62E6" w14:textId="77777777" w:rsidR="001F5948" w:rsidRPr="00B054F7" w:rsidRDefault="001F5948" w:rsidP="00DC6EC3">
      <w:pPr>
        <w:widowControl/>
        <w:numPr>
          <w:ilvl w:val="0"/>
          <w:numId w:val="1"/>
        </w:numPr>
        <w:autoSpaceDE/>
        <w:autoSpaceDN/>
        <w:spacing w:afterLines="40" w:after="96" w:line="360" w:lineRule="auto"/>
        <w:ind w:left="714" w:hanging="357"/>
        <w:rPr>
          <w:rFonts w:ascii="Arial Narrow" w:hAnsi="Arial Narrow" w:cs="Times New Roman"/>
          <w:sz w:val="24"/>
          <w:szCs w:val="24"/>
        </w:rPr>
      </w:pPr>
      <w:proofErr w:type="spellStart"/>
      <w:r w:rsidRPr="00B054F7">
        <w:rPr>
          <w:rFonts w:ascii="Arial Narrow" w:hAnsi="Arial Narrow" w:cs="Times New Roman"/>
          <w:sz w:val="24"/>
          <w:szCs w:val="24"/>
        </w:rPr>
        <w:t>zamiast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oceny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cyfrowej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uczeń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może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otrzymywać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informację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zwrotną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informacja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ta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może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podana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być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w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formie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ustnej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lub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pisemnej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).</w:t>
      </w:r>
    </w:p>
    <w:p w14:paraId="39F4F6A2" w14:textId="77777777" w:rsidR="001F5948" w:rsidRPr="00B054F7" w:rsidRDefault="001F5948" w:rsidP="00DC6EC3">
      <w:pPr>
        <w:spacing w:afterLines="40" w:after="96" w:line="360" w:lineRule="auto"/>
        <w:ind w:left="714"/>
        <w:rPr>
          <w:rFonts w:ascii="Arial Narrow" w:hAnsi="Arial Narrow" w:cs="Times New Roman"/>
          <w:b/>
          <w:bCs/>
          <w:sz w:val="24"/>
          <w:szCs w:val="24"/>
        </w:rPr>
      </w:pPr>
      <w:r w:rsidRPr="00B054F7">
        <w:rPr>
          <w:rFonts w:ascii="Arial Narrow" w:hAnsi="Arial Narrow" w:cs="Times New Roman"/>
        </w:rPr>
        <w:br/>
      </w:r>
      <w:r w:rsidRPr="00B054F7">
        <w:rPr>
          <w:rFonts w:ascii="Arial Narrow" w:hAnsi="Arial Narrow" w:cs="Times New Roman"/>
          <w:b/>
          <w:bCs/>
          <w:color w:val="21409A"/>
          <w:sz w:val="24"/>
          <w:szCs w:val="24"/>
        </w:rPr>
        <w:t>OCENY TE MAJĄ RÓŻNĄ WAGĘ, A W ZWIĄZKU Z TYM OCENA SEMESTRALNA LUB ROCZNA  NIE MUSI BYĆ ŚREDNIĄ OTRZYMANYCH OCEN.</w:t>
      </w:r>
    </w:p>
    <w:p w14:paraId="05A67FF8" w14:textId="77777777" w:rsidR="001F5948" w:rsidRPr="00B054F7" w:rsidRDefault="001F5948" w:rsidP="00DC6EC3">
      <w:pPr>
        <w:spacing w:afterLines="40" w:after="96" w:line="360" w:lineRule="auto"/>
        <w:ind w:left="714"/>
        <w:rPr>
          <w:rFonts w:ascii="Arial Narrow" w:hAnsi="Arial Narrow" w:cs="Times New Roman"/>
        </w:rPr>
      </w:pPr>
    </w:p>
    <w:p w14:paraId="5F87FBC6" w14:textId="77777777" w:rsidR="001F5948" w:rsidRPr="00B054F7" w:rsidRDefault="001F5948" w:rsidP="00B054F7">
      <w:pPr>
        <w:pStyle w:val="Akapitzlist"/>
        <w:numPr>
          <w:ilvl w:val="0"/>
          <w:numId w:val="3"/>
        </w:numPr>
        <w:spacing w:line="360" w:lineRule="auto"/>
        <w:ind w:right="-543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054F7">
        <w:rPr>
          <w:rFonts w:ascii="Arial Narrow" w:hAnsi="Arial Narrow" w:cs="Times New Roman"/>
          <w:sz w:val="24"/>
          <w:szCs w:val="24"/>
        </w:rPr>
        <w:t>Sprawdzian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odbywa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się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każdym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zakończonym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dziale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zapowiadany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jest co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najmniej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tydzień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wcześniej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a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przed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sprawdzianem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jest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lekcja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powtórzeniowa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.</w:t>
      </w:r>
    </w:p>
    <w:p w14:paraId="7ED2BAFC" w14:textId="77777777" w:rsidR="001F5948" w:rsidRPr="00B054F7" w:rsidRDefault="001F5948" w:rsidP="00B054F7">
      <w:pPr>
        <w:pStyle w:val="Akapitzlist"/>
        <w:numPr>
          <w:ilvl w:val="0"/>
          <w:numId w:val="3"/>
        </w:numPr>
        <w:spacing w:line="360" w:lineRule="auto"/>
        <w:ind w:right="-543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054F7">
        <w:rPr>
          <w:rFonts w:ascii="Arial Narrow" w:hAnsi="Arial Narrow" w:cs="Times New Roman"/>
          <w:sz w:val="24"/>
          <w:szCs w:val="24"/>
        </w:rPr>
        <w:t>Kartkówka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może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zawierać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materiał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z co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najwyżej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3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ostatnich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tematów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Jeżeli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uczeń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był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nieobecny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lekcjach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których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był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omawiany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materiał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obowiązujący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kartkówce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może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być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zwolniony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z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jej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napisania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jednakże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nauczyciel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może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wyznaczyć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uczniowi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inny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termin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pisania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tej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kartkówki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.</w:t>
      </w:r>
    </w:p>
    <w:p w14:paraId="755C5080" w14:textId="77777777" w:rsidR="001F5948" w:rsidRPr="00B054F7" w:rsidRDefault="001F5948" w:rsidP="00B054F7">
      <w:pPr>
        <w:pStyle w:val="Akapitzlist"/>
        <w:numPr>
          <w:ilvl w:val="0"/>
          <w:numId w:val="3"/>
        </w:numPr>
        <w:spacing w:line="360" w:lineRule="auto"/>
        <w:ind w:right="-543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054F7">
        <w:rPr>
          <w:rFonts w:ascii="Arial Narrow" w:hAnsi="Arial Narrow" w:cs="Times New Roman"/>
          <w:sz w:val="24"/>
          <w:szCs w:val="24"/>
        </w:rPr>
        <w:t>Zadanie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domowe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powinno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być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zrobione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w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zeszycie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przedmiotowym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lub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ćwiczeniach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a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uczeń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musi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się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wykazać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umiejętnością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samodzielnego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rozwiązania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tego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zadania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tablicy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Brak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zadania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domowego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uczeń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zobowiązany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jest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zgłosić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nauczycielowi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początku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lekcji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; w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ciągu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jednego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semestru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uczeń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może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to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zrobić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trzykrotnie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bez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żadnych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konsekwencji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czwartym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każdym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następnym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razem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otrzymuje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ocenę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niedostateczną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.</w:t>
      </w:r>
    </w:p>
    <w:p w14:paraId="7189418C" w14:textId="77777777" w:rsidR="001F5948" w:rsidRPr="00B054F7" w:rsidRDefault="001F5948" w:rsidP="00B054F7">
      <w:pPr>
        <w:pStyle w:val="Akapitzlist"/>
        <w:numPr>
          <w:ilvl w:val="0"/>
          <w:numId w:val="3"/>
        </w:numPr>
        <w:spacing w:line="360" w:lineRule="auto"/>
        <w:ind w:right="-543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054F7">
        <w:rPr>
          <w:rFonts w:ascii="Arial Narrow" w:hAnsi="Arial Narrow" w:cs="Times New Roman"/>
          <w:sz w:val="24"/>
          <w:szCs w:val="24"/>
        </w:rPr>
        <w:t>Jeżeli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uczeń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przychodzi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do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szkoły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dłuższej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nieobecności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spowodowanej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chorobą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to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jego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nieprzygotowanie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do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lekcji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jest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usprawiedliwione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nauczyciel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ustala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jednak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z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uczniem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termin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nadrobienia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zaległości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.</w:t>
      </w:r>
    </w:p>
    <w:p w14:paraId="39A48C39" w14:textId="77777777" w:rsidR="001F5948" w:rsidRPr="00B054F7" w:rsidRDefault="001F5948" w:rsidP="00B054F7">
      <w:pPr>
        <w:pStyle w:val="Akapitzlist"/>
        <w:numPr>
          <w:ilvl w:val="0"/>
          <w:numId w:val="3"/>
        </w:numPr>
        <w:spacing w:line="360" w:lineRule="auto"/>
        <w:ind w:right="-543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054F7">
        <w:rPr>
          <w:rFonts w:ascii="Arial Narrow" w:hAnsi="Arial Narrow" w:cs="Times New Roman"/>
          <w:sz w:val="24"/>
          <w:szCs w:val="24"/>
        </w:rPr>
        <w:t>Jeżeli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uczeń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jest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nieobecny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sprawdzianie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(z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powodu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choroby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), to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pisze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go w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innym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terminie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ustalonym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z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nauczycielem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dwa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tygodnie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od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powrotu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do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szkoły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).  </w:t>
      </w:r>
    </w:p>
    <w:p w14:paraId="78A443FD" w14:textId="77777777" w:rsidR="001F5948" w:rsidRPr="00B054F7" w:rsidRDefault="001F5948" w:rsidP="00B054F7">
      <w:pPr>
        <w:pStyle w:val="Akapitzlist"/>
        <w:numPr>
          <w:ilvl w:val="0"/>
          <w:numId w:val="3"/>
        </w:numPr>
        <w:spacing w:line="360" w:lineRule="auto"/>
        <w:ind w:right="-543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054F7">
        <w:rPr>
          <w:rFonts w:ascii="Arial Narrow" w:hAnsi="Arial Narrow" w:cs="Times New Roman"/>
          <w:sz w:val="24"/>
          <w:szCs w:val="24"/>
        </w:rPr>
        <w:t>Uczeń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ma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prawo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do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jednokrotnej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poprawy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każdego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sprawdzianu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z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którego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otrzymana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ocena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zadowala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go.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Poprawy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wszystkich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ocen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możliwe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w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ciągu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dwóch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tygodni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od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wpisania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oceny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w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Librusie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. </w:t>
      </w:r>
    </w:p>
    <w:p w14:paraId="50D14695" w14:textId="77777777" w:rsidR="001F5948" w:rsidRPr="00B054F7" w:rsidRDefault="001F5948" w:rsidP="00B054F7">
      <w:pPr>
        <w:pStyle w:val="Akapitzlist"/>
        <w:numPr>
          <w:ilvl w:val="0"/>
          <w:numId w:val="3"/>
        </w:numPr>
        <w:spacing w:line="360" w:lineRule="auto"/>
        <w:ind w:right="-543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054F7">
        <w:rPr>
          <w:rFonts w:ascii="Arial Narrow" w:hAnsi="Arial Narrow" w:cs="Times New Roman"/>
          <w:sz w:val="24"/>
          <w:szCs w:val="24"/>
        </w:rPr>
        <w:t>Uczeń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ma </w:t>
      </w:r>
      <w:proofErr w:type="spellStart"/>
      <w:r w:rsidRPr="00B054F7">
        <w:rPr>
          <w:rFonts w:ascii="Arial Narrow" w:hAnsi="Arial Narrow" w:cs="Times New Roman"/>
          <w:sz w:val="24"/>
          <w:szCs w:val="24"/>
          <w:u w:val="single"/>
        </w:rPr>
        <w:t>obowiązek</w:t>
      </w:r>
      <w:proofErr w:type="spellEnd"/>
      <w:r w:rsidRPr="00B054F7">
        <w:rPr>
          <w:rFonts w:ascii="Arial Narrow" w:hAnsi="Arial Narrow" w:cs="Times New Roman"/>
          <w:sz w:val="24"/>
          <w:szCs w:val="24"/>
          <w:u w:val="single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  <w:u w:val="single"/>
        </w:rPr>
        <w:t>poprawy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każdego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sprawdzianu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z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którego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otrzymał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ocenę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niedostateczną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.</w:t>
      </w:r>
    </w:p>
    <w:p w14:paraId="369154DA" w14:textId="77777777" w:rsidR="00252126" w:rsidRPr="00B054F7" w:rsidRDefault="00252126" w:rsidP="00DC6EC3">
      <w:pPr>
        <w:spacing w:afterLines="20" w:after="48" w:line="36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078D9DC5" w14:textId="156CA5F3" w:rsidR="001F5948" w:rsidRPr="00B054F7" w:rsidRDefault="001F5948" w:rsidP="00DC6EC3">
      <w:pPr>
        <w:spacing w:afterLines="20" w:after="48" w:line="360" w:lineRule="auto"/>
        <w:rPr>
          <w:rFonts w:ascii="Arial Narrow" w:hAnsi="Arial Narrow" w:cs="Times New Roman"/>
          <w:b/>
          <w:bCs/>
          <w:sz w:val="24"/>
          <w:szCs w:val="24"/>
        </w:rPr>
      </w:pPr>
      <w:proofErr w:type="spellStart"/>
      <w:r w:rsidRPr="00B054F7">
        <w:rPr>
          <w:rFonts w:ascii="Arial Narrow" w:hAnsi="Arial Narrow" w:cs="Times New Roman"/>
          <w:b/>
          <w:bCs/>
          <w:sz w:val="24"/>
          <w:szCs w:val="24"/>
        </w:rPr>
        <w:t>Za</w:t>
      </w:r>
      <w:proofErr w:type="spellEnd"/>
      <w:r w:rsidRPr="00B054F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b/>
          <w:bCs/>
          <w:sz w:val="24"/>
          <w:szCs w:val="24"/>
        </w:rPr>
        <w:t>prace</w:t>
      </w:r>
      <w:proofErr w:type="spellEnd"/>
      <w:r w:rsidRPr="00B054F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b/>
          <w:bCs/>
          <w:sz w:val="24"/>
          <w:szCs w:val="24"/>
        </w:rPr>
        <w:t>pisemne</w:t>
      </w:r>
      <w:proofErr w:type="spellEnd"/>
      <w:r w:rsidRPr="00B054F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b/>
          <w:bCs/>
          <w:sz w:val="24"/>
          <w:szCs w:val="24"/>
        </w:rPr>
        <w:t>uczeń</w:t>
      </w:r>
      <w:proofErr w:type="spellEnd"/>
      <w:r w:rsidRPr="00B054F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b/>
          <w:bCs/>
          <w:sz w:val="24"/>
          <w:szCs w:val="24"/>
        </w:rPr>
        <w:t>otrzymuje</w:t>
      </w:r>
      <w:proofErr w:type="spellEnd"/>
      <w:r w:rsidRPr="00B054F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b/>
          <w:bCs/>
          <w:sz w:val="24"/>
          <w:szCs w:val="24"/>
        </w:rPr>
        <w:t>oceny</w:t>
      </w:r>
      <w:proofErr w:type="spellEnd"/>
      <w:r w:rsidRPr="00B054F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b/>
          <w:bCs/>
          <w:sz w:val="24"/>
          <w:szCs w:val="24"/>
        </w:rPr>
        <w:t>wg</w:t>
      </w:r>
      <w:proofErr w:type="spellEnd"/>
      <w:r w:rsidRPr="00B054F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b/>
          <w:bCs/>
          <w:sz w:val="24"/>
          <w:szCs w:val="24"/>
        </w:rPr>
        <w:t>kryteriów</w:t>
      </w:r>
      <w:proofErr w:type="spellEnd"/>
      <w:r w:rsidRPr="00B054F7">
        <w:rPr>
          <w:rFonts w:ascii="Arial Narrow" w:hAnsi="Arial Narrow" w:cs="Times New Roman"/>
          <w:b/>
          <w:bCs/>
          <w:sz w:val="24"/>
          <w:szCs w:val="24"/>
        </w:rPr>
        <w:t xml:space="preserve"> WSO:</w:t>
      </w:r>
    </w:p>
    <w:p w14:paraId="5EEA47A9" w14:textId="77777777" w:rsidR="001F5948" w:rsidRPr="00B054F7" w:rsidRDefault="001F5948" w:rsidP="00DC6EC3">
      <w:pPr>
        <w:spacing w:afterLines="20" w:after="48" w:line="360" w:lineRule="auto"/>
        <w:ind w:left="426"/>
        <w:rPr>
          <w:rFonts w:ascii="Arial Narrow" w:hAnsi="Arial Narrow" w:cs="Times New Roman"/>
          <w:b/>
          <w:sz w:val="24"/>
          <w:szCs w:val="24"/>
        </w:rPr>
      </w:pPr>
      <w:r w:rsidRPr="00B054F7">
        <w:rPr>
          <w:rFonts w:ascii="Arial Narrow" w:hAnsi="Arial Narrow" w:cs="Times New Roman"/>
          <w:sz w:val="24"/>
          <w:szCs w:val="24"/>
        </w:rPr>
        <w:t xml:space="preserve">100% – 98% – </w:t>
      </w:r>
      <w:proofErr w:type="spellStart"/>
      <w:r w:rsidRPr="00B054F7">
        <w:rPr>
          <w:rFonts w:ascii="Arial Narrow" w:hAnsi="Arial Narrow" w:cs="Times New Roman"/>
          <w:b/>
          <w:sz w:val="24"/>
          <w:szCs w:val="24"/>
        </w:rPr>
        <w:t>celujący</w:t>
      </w:r>
      <w:proofErr w:type="spellEnd"/>
    </w:p>
    <w:p w14:paraId="5CCC07F8" w14:textId="77777777" w:rsidR="001F5948" w:rsidRPr="00B054F7" w:rsidRDefault="001F5948" w:rsidP="00DC6EC3">
      <w:pPr>
        <w:spacing w:afterLines="20" w:after="48" w:line="360" w:lineRule="auto"/>
        <w:ind w:left="426"/>
        <w:rPr>
          <w:rFonts w:ascii="Arial Narrow" w:hAnsi="Arial Narrow" w:cs="Times New Roman"/>
          <w:b/>
          <w:sz w:val="24"/>
          <w:szCs w:val="24"/>
        </w:rPr>
      </w:pPr>
      <w:r w:rsidRPr="00B054F7">
        <w:rPr>
          <w:rFonts w:ascii="Arial Narrow" w:hAnsi="Arial Narrow" w:cs="Times New Roman"/>
          <w:sz w:val="24"/>
          <w:szCs w:val="24"/>
        </w:rPr>
        <w:t xml:space="preserve"> 97% – 90% – </w:t>
      </w:r>
      <w:proofErr w:type="spellStart"/>
      <w:r w:rsidRPr="00B054F7">
        <w:rPr>
          <w:rFonts w:ascii="Arial Narrow" w:hAnsi="Arial Narrow" w:cs="Times New Roman"/>
          <w:b/>
          <w:sz w:val="24"/>
          <w:szCs w:val="24"/>
        </w:rPr>
        <w:t>bardzo</w:t>
      </w:r>
      <w:proofErr w:type="spellEnd"/>
      <w:r w:rsidRPr="00B054F7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b/>
          <w:sz w:val="24"/>
          <w:szCs w:val="24"/>
        </w:rPr>
        <w:t>dobry</w:t>
      </w:r>
      <w:proofErr w:type="spellEnd"/>
    </w:p>
    <w:p w14:paraId="1A5A8C50" w14:textId="77777777" w:rsidR="001F5948" w:rsidRPr="00B054F7" w:rsidRDefault="001F5948" w:rsidP="00DC6EC3">
      <w:pPr>
        <w:spacing w:afterLines="20" w:after="48" w:line="360" w:lineRule="auto"/>
        <w:ind w:left="426"/>
        <w:rPr>
          <w:rFonts w:ascii="Arial Narrow" w:hAnsi="Arial Narrow" w:cs="Times New Roman"/>
          <w:b/>
          <w:sz w:val="24"/>
          <w:szCs w:val="24"/>
        </w:rPr>
      </w:pPr>
      <w:r w:rsidRPr="00B054F7">
        <w:rPr>
          <w:rFonts w:ascii="Arial Narrow" w:hAnsi="Arial Narrow" w:cs="Times New Roman"/>
          <w:sz w:val="24"/>
          <w:szCs w:val="24"/>
        </w:rPr>
        <w:t xml:space="preserve">89% – 75% – </w:t>
      </w:r>
      <w:proofErr w:type="spellStart"/>
      <w:r w:rsidRPr="00B054F7">
        <w:rPr>
          <w:rFonts w:ascii="Arial Narrow" w:hAnsi="Arial Narrow" w:cs="Times New Roman"/>
          <w:b/>
          <w:sz w:val="24"/>
          <w:szCs w:val="24"/>
        </w:rPr>
        <w:t>dobry</w:t>
      </w:r>
      <w:proofErr w:type="spellEnd"/>
    </w:p>
    <w:p w14:paraId="1EC59D06" w14:textId="77777777" w:rsidR="001F5948" w:rsidRPr="00B054F7" w:rsidRDefault="001F5948" w:rsidP="00DC6EC3">
      <w:pPr>
        <w:spacing w:afterLines="20" w:after="48" w:line="360" w:lineRule="auto"/>
        <w:ind w:left="426"/>
        <w:rPr>
          <w:rFonts w:ascii="Arial Narrow" w:hAnsi="Arial Narrow" w:cs="Times New Roman"/>
          <w:b/>
          <w:sz w:val="24"/>
          <w:szCs w:val="24"/>
        </w:rPr>
      </w:pPr>
      <w:r w:rsidRPr="00B054F7">
        <w:rPr>
          <w:rFonts w:ascii="Arial Narrow" w:hAnsi="Arial Narrow" w:cs="Times New Roman"/>
          <w:sz w:val="24"/>
          <w:szCs w:val="24"/>
        </w:rPr>
        <w:t xml:space="preserve">74% – 50% – </w:t>
      </w:r>
      <w:proofErr w:type="spellStart"/>
      <w:r w:rsidRPr="00B054F7">
        <w:rPr>
          <w:rFonts w:ascii="Arial Narrow" w:hAnsi="Arial Narrow" w:cs="Times New Roman"/>
          <w:b/>
          <w:sz w:val="24"/>
          <w:szCs w:val="24"/>
        </w:rPr>
        <w:t>dostateczny</w:t>
      </w:r>
      <w:proofErr w:type="spellEnd"/>
    </w:p>
    <w:p w14:paraId="1E25BF5B" w14:textId="77777777" w:rsidR="001F5948" w:rsidRPr="00B054F7" w:rsidRDefault="001F5948" w:rsidP="00DC6EC3">
      <w:pPr>
        <w:spacing w:afterLines="20" w:after="48" w:line="360" w:lineRule="auto"/>
        <w:ind w:left="426"/>
        <w:rPr>
          <w:rFonts w:ascii="Arial Narrow" w:hAnsi="Arial Narrow" w:cs="Times New Roman"/>
          <w:b/>
          <w:sz w:val="24"/>
          <w:szCs w:val="24"/>
        </w:rPr>
      </w:pPr>
      <w:r w:rsidRPr="00B054F7">
        <w:rPr>
          <w:rFonts w:ascii="Arial Narrow" w:hAnsi="Arial Narrow" w:cs="Times New Roman"/>
          <w:sz w:val="24"/>
          <w:szCs w:val="24"/>
        </w:rPr>
        <w:t xml:space="preserve">49% – 30% – </w:t>
      </w:r>
      <w:proofErr w:type="spellStart"/>
      <w:r w:rsidRPr="00B054F7">
        <w:rPr>
          <w:rFonts w:ascii="Arial Narrow" w:hAnsi="Arial Narrow" w:cs="Times New Roman"/>
          <w:b/>
          <w:sz w:val="24"/>
          <w:szCs w:val="24"/>
        </w:rPr>
        <w:t>dopuszczający</w:t>
      </w:r>
      <w:proofErr w:type="spellEnd"/>
    </w:p>
    <w:p w14:paraId="292AC72C" w14:textId="77777777" w:rsidR="001F5948" w:rsidRPr="00B054F7" w:rsidRDefault="001F5948" w:rsidP="00DC6EC3">
      <w:pPr>
        <w:spacing w:afterLines="20" w:after="48" w:line="360" w:lineRule="auto"/>
        <w:ind w:left="426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B054F7">
        <w:rPr>
          <w:rFonts w:ascii="Arial Narrow" w:hAnsi="Arial Narrow" w:cs="Times New Roman"/>
          <w:sz w:val="24"/>
          <w:szCs w:val="24"/>
        </w:rPr>
        <w:t>poniżej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30% - </w:t>
      </w:r>
      <w:proofErr w:type="spellStart"/>
      <w:r w:rsidRPr="00B054F7">
        <w:rPr>
          <w:rFonts w:ascii="Arial Narrow" w:hAnsi="Arial Narrow" w:cs="Times New Roman"/>
          <w:b/>
          <w:sz w:val="24"/>
          <w:szCs w:val="24"/>
        </w:rPr>
        <w:t>niedostateczny</w:t>
      </w:r>
      <w:proofErr w:type="spellEnd"/>
    </w:p>
    <w:p w14:paraId="6927B6E7" w14:textId="77777777" w:rsidR="001F5948" w:rsidRPr="00B054F7" w:rsidRDefault="001F5948" w:rsidP="00DC6EC3">
      <w:pPr>
        <w:spacing w:afterLines="20" w:after="48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33A0A68B" w14:textId="77777777" w:rsidR="001F5948" w:rsidRPr="00B054F7" w:rsidRDefault="001F5948" w:rsidP="00DC6EC3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054F7">
        <w:rPr>
          <w:rFonts w:ascii="Arial Narrow" w:hAnsi="Arial Narrow" w:cs="Times New Roman"/>
          <w:sz w:val="24"/>
          <w:szCs w:val="24"/>
        </w:rPr>
        <w:tab/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Przy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odpowiedzi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ustnej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obowiązują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następujące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kryteria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:</w:t>
      </w:r>
    </w:p>
    <w:p w14:paraId="3521E82E" w14:textId="77777777" w:rsidR="001F5948" w:rsidRPr="00B054F7" w:rsidRDefault="001F5948" w:rsidP="00B054F7">
      <w:pPr>
        <w:widowControl/>
        <w:numPr>
          <w:ilvl w:val="0"/>
          <w:numId w:val="2"/>
        </w:numPr>
        <w:autoSpaceDE/>
        <w:autoSpaceDN/>
        <w:spacing w:after="200" w:line="360" w:lineRule="auto"/>
        <w:ind w:right="-543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054F7">
        <w:rPr>
          <w:rFonts w:ascii="Arial Narrow" w:hAnsi="Arial Narrow" w:cs="Times New Roman"/>
          <w:sz w:val="24"/>
          <w:szCs w:val="24"/>
        </w:rPr>
        <w:t>ocenę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celującą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otrzymuje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uczeń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który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podstawy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teoretyczne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danych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zagadnień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potrafi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wybrać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optymalną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metodę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rozwiązania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zadania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sprawnie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rozwiązuje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zadania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nietypowe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o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podwyższonym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stopniu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trudności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umie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łączyć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wiedzę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umiejętności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z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różnych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dziedzin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matematyki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w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ramach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podstawy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programowej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obowiązującej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w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danej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klasie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. 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sukces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osiągnięty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w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konkursie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matematycznym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uczeń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również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otrzymuje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ocenę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celującą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;</w:t>
      </w:r>
    </w:p>
    <w:p w14:paraId="70D503B3" w14:textId="77777777" w:rsidR="001F5948" w:rsidRPr="00B054F7" w:rsidRDefault="001F5948" w:rsidP="00B054F7">
      <w:pPr>
        <w:widowControl/>
        <w:numPr>
          <w:ilvl w:val="0"/>
          <w:numId w:val="2"/>
        </w:numPr>
        <w:autoSpaceDE/>
        <w:autoSpaceDN/>
        <w:spacing w:after="200" w:line="360" w:lineRule="auto"/>
        <w:ind w:right="-543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054F7">
        <w:rPr>
          <w:rFonts w:ascii="Arial Narrow" w:hAnsi="Arial Narrow" w:cs="Times New Roman"/>
          <w:sz w:val="24"/>
          <w:szCs w:val="24"/>
        </w:rPr>
        <w:t>ocenę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bardzo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dobrą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otrzymuje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uczeń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który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podstawy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teoretyczne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danych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zagadnień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potrafi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sprawnie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rozwiązać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zadanie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dowolną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metodą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popełnia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błędów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związanych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sposobem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liczenia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a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ewentualne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błędy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rachunkowe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minimalne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;</w:t>
      </w:r>
    </w:p>
    <w:p w14:paraId="36FBE5CF" w14:textId="77777777" w:rsidR="001F5948" w:rsidRPr="00B054F7" w:rsidRDefault="001F5948" w:rsidP="00B054F7">
      <w:pPr>
        <w:widowControl/>
        <w:numPr>
          <w:ilvl w:val="0"/>
          <w:numId w:val="2"/>
        </w:numPr>
        <w:autoSpaceDE/>
        <w:autoSpaceDN/>
        <w:spacing w:after="200" w:line="360" w:lineRule="auto"/>
        <w:ind w:right="-543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054F7">
        <w:rPr>
          <w:rFonts w:ascii="Arial Narrow" w:hAnsi="Arial Narrow" w:cs="Times New Roman"/>
          <w:sz w:val="24"/>
          <w:szCs w:val="24"/>
        </w:rPr>
        <w:t>ocenę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dobrą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otrzymuje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uczeń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który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podstawy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teoretyczne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danych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zagadnień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metody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rozwiązywania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zadań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ale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przy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ich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stosowaniu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zdarzają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mu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się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błędy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;</w:t>
      </w:r>
    </w:p>
    <w:p w14:paraId="78AC12BC" w14:textId="77777777" w:rsidR="001F5948" w:rsidRPr="00B054F7" w:rsidRDefault="001F5948" w:rsidP="00B054F7">
      <w:pPr>
        <w:widowControl/>
        <w:numPr>
          <w:ilvl w:val="0"/>
          <w:numId w:val="2"/>
        </w:numPr>
        <w:autoSpaceDE/>
        <w:autoSpaceDN/>
        <w:spacing w:after="200" w:line="360" w:lineRule="auto"/>
        <w:ind w:right="-543"/>
        <w:jc w:val="both"/>
        <w:rPr>
          <w:rFonts w:ascii="Arial Narrow" w:hAnsi="Arial Narrow" w:cs="Times New Roman"/>
          <w:sz w:val="24"/>
          <w:szCs w:val="24"/>
        </w:rPr>
      </w:pPr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ocenę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dostateczną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otrzymuje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uczeń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który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podstawy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teoretyczne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danych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zagadnień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potrafi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tę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teorię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zastosować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do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rozwiązywania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prostych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typowych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zadań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natomiast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w 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zadaniach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łączących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różne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elementy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danej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teorii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popełnia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błędy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;</w:t>
      </w:r>
    </w:p>
    <w:p w14:paraId="7C579CA5" w14:textId="77777777" w:rsidR="001F5948" w:rsidRPr="00B054F7" w:rsidRDefault="001F5948" w:rsidP="00B054F7">
      <w:pPr>
        <w:widowControl/>
        <w:numPr>
          <w:ilvl w:val="0"/>
          <w:numId w:val="2"/>
        </w:numPr>
        <w:autoSpaceDE/>
        <w:autoSpaceDN/>
        <w:spacing w:after="200" w:line="360" w:lineRule="auto"/>
        <w:ind w:right="-543"/>
        <w:jc w:val="both"/>
        <w:rPr>
          <w:rFonts w:ascii="Arial Narrow" w:hAnsi="Arial Narrow" w:cs="Times New Roman"/>
          <w:sz w:val="24"/>
          <w:szCs w:val="24"/>
        </w:rPr>
      </w:pPr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ocenę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dopuszczającą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otrzymuje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uczeń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który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podstawy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teoretyczne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danych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zagadnień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wie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kiedy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się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je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stosuje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ale w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praktyce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popełnia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wiele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błędów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przy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rozwiązywaniu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zadań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potrzebuje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pomocy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nauczyciela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;</w:t>
      </w:r>
    </w:p>
    <w:p w14:paraId="48216AF0" w14:textId="3884DD59" w:rsidR="001F5948" w:rsidRPr="00B054F7" w:rsidRDefault="001F5948" w:rsidP="00B054F7">
      <w:pPr>
        <w:widowControl/>
        <w:numPr>
          <w:ilvl w:val="0"/>
          <w:numId w:val="2"/>
        </w:numPr>
        <w:autoSpaceDE/>
        <w:autoSpaceDN/>
        <w:spacing w:after="200" w:line="360" w:lineRule="auto"/>
        <w:ind w:right="-543"/>
        <w:jc w:val="both"/>
        <w:rPr>
          <w:rFonts w:ascii="Arial Narrow" w:hAnsi="Arial Narrow" w:cs="Times New Roman"/>
          <w:sz w:val="24"/>
          <w:szCs w:val="24"/>
        </w:rPr>
      </w:pPr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ocenę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niedostateczną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otrzymuje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uczeń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który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podstaw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teoretycznych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danych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zagadnień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a w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związku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z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tym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potrafi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rozwiązać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nawet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prostych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typowych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zadań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.</w:t>
      </w:r>
    </w:p>
    <w:p w14:paraId="5C2C5EDF" w14:textId="77777777" w:rsidR="001F5948" w:rsidRPr="00B054F7" w:rsidRDefault="001F5948" w:rsidP="00DC6EC3">
      <w:pPr>
        <w:widowControl/>
        <w:autoSpaceDE/>
        <w:autoSpaceDN/>
        <w:spacing w:after="200" w:line="360" w:lineRule="auto"/>
        <w:ind w:left="720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14:paraId="451062E9" w14:textId="77777777" w:rsidR="001F5948" w:rsidRPr="00B054F7" w:rsidRDefault="001F5948" w:rsidP="00B054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054F7">
        <w:rPr>
          <w:rFonts w:ascii="Arial Narrow" w:hAnsi="Arial Narrow" w:cs="Times New Roman"/>
          <w:sz w:val="24"/>
          <w:szCs w:val="24"/>
        </w:rPr>
        <w:t>Formy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aktywności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ucznia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które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mają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znaczący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wpływ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umiejętności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kluczowe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ucznia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oceniane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będą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informacją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zwrotną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ustną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lub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pisemną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.</w:t>
      </w:r>
    </w:p>
    <w:p w14:paraId="20AF69CD" w14:textId="1E9B88FA" w:rsidR="001F5948" w:rsidRPr="00B054F7" w:rsidRDefault="001F5948" w:rsidP="00B054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054F7">
        <w:rPr>
          <w:rFonts w:ascii="Arial Narrow" w:hAnsi="Arial Narrow" w:cs="Times New Roman"/>
          <w:sz w:val="24"/>
          <w:szCs w:val="24"/>
        </w:rPr>
        <w:t>Uczeń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który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ma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opinię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 z PPP</w:t>
      </w:r>
      <w:r w:rsidR="00B054F7">
        <w:rPr>
          <w:rFonts w:ascii="Arial Narrow" w:hAnsi="Arial Narrow" w:cs="Times New Roman"/>
          <w:sz w:val="24"/>
          <w:szCs w:val="24"/>
        </w:rPr>
        <w:t>,</w:t>
      </w:r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otrzymuje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sprawdzianie</w:t>
      </w:r>
      <w:proofErr w:type="spellEnd"/>
      <w:r w:rsid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054F7">
        <w:rPr>
          <w:rFonts w:ascii="Arial Narrow" w:hAnsi="Arial Narrow" w:cs="Times New Roman"/>
          <w:sz w:val="24"/>
          <w:szCs w:val="24"/>
        </w:rPr>
        <w:t>zadania</w:t>
      </w:r>
      <w:proofErr w:type="spellEnd"/>
      <w:r w:rsid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054F7">
        <w:rPr>
          <w:rFonts w:ascii="Arial Narrow" w:hAnsi="Arial Narrow" w:cs="Times New Roman"/>
          <w:sz w:val="24"/>
          <w:szCs w:val="24"/>
        </w:rPr>
        <w:t>odpowiednie</w:t>
      </w:r>
      <w:proofErr w:type="spellEnd"/>
      <w:r w:rsidR="00B054F7">
        <w:rPr>
          <w:rFonts w:ascii="Arial Narrow" w:hAnsi="Arial Narrow" w:cs="Times New Roman"/>
          <w:sz w:val="24"/>
          <w:szCs w:val="24"/>
        </w:rPr>
        <w:t xml:space="preserve"> do </w:t>
      </w:r>
      <w:proofErr w:type="spellStart"/>
      <w:r w:rsidR="00B054F7">
        <w:rPr>
          <w:rFonts w:ascii="Arial Narrow" w:hAnsi="Arial Narrow" w:cs="Times New Roman"/>
          <w:sz w:val="24"/>
          <w:szCs w:val="24"/>
        </w:rPr>
        <w:t>wskazań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, a</w:t>
      </w:r>
      <w:r w:rsidR="00252126" w:rsidRPr="00B054F7">
        <w:rPr>
          <w:rFonts w:ascii="Arial Narrow" w:hAnsi="Arial Narrow" w:cs="Times New Roman"/>
          <w:sz w:val="24"/>
          <w:szCs w:val="24"/>
        </w:rPr>
        <w:t> </w:t>
      </w:r>
      <w:r w:rsidRPr="00B054F7">
        <w:rPr>
          <w:rFonts w:ascii="Arial Narrow" w:hAnsi="Arial Narrow" w:cs="Times New Roman"/>
          <w:sz w:val="24"/>
          <w:szCs w:val="24"/>
        </w:rPr>
        <w:t>w</w:t>
      </w:r>
      <w:r w:rsidR="00252126" w:rsidRPr="00B054F7">
        <w:rPr>
          <w:rFonts w:ascii="Arial Narrow" w:hAnsi="Arial Narrow" w:cs="Times New Roman"/>
          <w:sz w:val="24"/>
          <w:szCs w:val="24"/>
        </w:rPr>
        <w:t> 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uzasadnionych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przypadkach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może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wybrać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ustną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formę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sprawdzania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wiedzy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.</w:t>
      </w:r>
    </w:p>
    <w:p w14:paraId="047A9932" w14:textId="3C1C2974" w:rsidR="001F5948" w:rsidRPr="00B054F7" w:rsidRDefault="001F5948" w:rsidP="00B054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054F7">
        <w:rPr>
          <w:rFonts w:ascii="Arial Narrow" w:hAnsi="Arial Narrow" w:cs="Times New Roman"/>
          <w:sz w:val="24"/>
          <w:szCs w:val="24"/>
        </w:rPr>
        <w:t>Uczeń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ma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obowiązek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uważać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lekcji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zapisywać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w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zeszycie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oraz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w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zeszycie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ćwiczeń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wszystkie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podane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przez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nauczyciela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informacje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zadania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.</w:t>
      </w:r>
    </w:p>
    <w:p w14:paraId="6E53BDB9" w14:textId="029C4E07" w:rsidR="001F5948" w:rsidRPr="00B054F7" w:rsidRDefault="001F5948" w:rsidP="00B054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054F7">
        <w:rPr>
          <w:rFonts w:ascii="Arial Narrow" w:hAnsi="Arial Narrow" w:cs="Times New Roman"/>
          <w:sz w:val="24"/>
          <w:szCs w:val="24"/>
        </w:rPr>
        <w:lastRenderedPageBreak/>
        <w:t>Uczeń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ma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prawo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poprosić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o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ponowne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wytłumaczenie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zagadnienia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jeżeli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pomimo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tego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że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słuchał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uważnie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zrozumiał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części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lub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całości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omawianego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materiału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.</w:t>
      </w:r>
    </w:p>
    <w:p w14:paraId="1DA242A4" w14:textId="2FE99E67" w:rsidR="001F5948" w:rsidRPr="00B054F7" w:rsidRDefault="001F5948" w:rsidP="00B054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054F7">
        <w:rPr>
          <w:rFonts w:ascii="Arial Narrow" w:hAnsi="Arial Narrow" w:cs="Times New Roman"/>
          <w:sz w:val="24"/>
          <w:szCs w:val="24"/>
        </w:rPr>
        <w:t xml:space="preserve">W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klasie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IV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nauczyciel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ustala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czas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adaptację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uczniów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do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nowej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sytuacji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jeden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miesiąc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), a</w:t>
      </w:r>
      <w:r w:rsidR="00252126" w:rsidRPr="00B054F7">
        <w:rPr>
          <w:rFonts w:ascii="Arial Narrow" w:hAnsi="Arial Narrow" w:cs="Times New Roman"/>
          <w:sz w:val="24"/>
          <w:szCs w:val="24"/>
        </w:rPr>
        <w:t> </w:t>
      </w:r>
      <w:r w:rsidRPr="00B054F7">
        <w:rPr>
          <w:rFonts w:ascii="Arial Narrow" w:hAnsi="Arial Narrow" w:cs="Times New Roman"/>
          <w:sz w:val="24"/>
          <w:szCs w:val="24"/>
        </w:rPr>
        <w:t>w</w:t>
      </w:r>
      <w:r w:rsidR="00252126" w:rsidRPr="00B054F7">
        <w:rPr>
          <w:rFonts w:ascii="Arial Narrow" w:hAnsi="Arial Narrow" w:cs="Times New Roman"/>
          <w:sz w:val="24"/>
          <w:szCs w:val="24"/>
        </w:rPr>
        <w:t> 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klasach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V-VIII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tylko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przy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zmianie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nauczyciela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uczącego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dwa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tygodnie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).</w:t>
      </w:r>
    </w:p>
    <w:p w14:paraId="74E35EB9" w14:textId="1D2677A4" w:rsidR="001F5948" w:rsidRPr="00B054F7" w:rsidRDefault="001F5948" w:rsidP="00B054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054F7">
        <w:rPr>
          <w:rFonts w:ascii="Arial Narrow" w:hAnsi="Arial Narrow" w:cs="Times New Roman"/>
          <w:sz w:val="24"/>
          <w:szCs w:val="24"/>
        </w:rPr>
        <w:t>Uczeń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może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wystąpić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o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ocenę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wyższą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niż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proponowana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ocena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roczna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zasadach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określonych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w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Statucie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054F7">
        <w:rPr>
          <w:rFonts w:ascii="Arial Narrow" w:hAnsi="Arial Narrow" w:cs="Times New Roman"/>
          <w:sz w:val="24"/>
          <w:szCs w:val="24"/>
        </w:rPr>
        <w:t>Szkoły</w:t>
      </w:r>
      <w:proofErr w:type="spellEnd"/>
      <w:r w:rsidRPr="00B054F7">
        <w:rPr>
          <w:rFonts w:ascii="Arial Narrow" w:hAnsi="Arial Narrow" w:cs="Times New Roman"/>
          <w:sz w:val="24"/>
          <w:szCs w:val="24"/>
        </w:rPr>
        <w:t>.</w:t>
      </w:r>
    </w:p>
    <w:p w14:paraId="6175BFD5" w14:textId="77777777" w:rsidR="00265279" w:rsidRPr="00B054F7" w:rsidRDefault="00265279">
      <w:pPr>
        <w:pStyle w:val="Tekstpodstawowy"/>
        <w:spacing w:before="228" w:line="247" w:lineRule="auto"/>
        <w:ind w:left="2934" w:right="1813"/>
        <w:jc w:val="center"/>
        <w:rPr>
          <w:rFonts w:ascii="Arial Narrow" w:hAnsi="Arial Narrow"/>
          <w:lang w:val="pl-PL"/>
        </w:rPr>
      </w:pPr>
    </w:p>
    <w:sectPr w:rsidR="00265279" w:rsidRPr="00B054F7" w:rsidSect="00EE63E8">
      <w:type w:val="continuous"/>
      <w:pgSz w:w="11910" w:h="16840"/>
      <w:pgMar w:top="420" w:right="1680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6087"/>
    <w:multiLevelType w:val="hybridMultilevel"/>
    <w:tmpl w:val="CF8E2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D1347"/>
    <w:multiLevelType w:val="hybridMultilevel"/>
    <w:tmpl w:val="695EA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B1D3B"/>
    <w:multiLevelType w:val="hybridMultilevel"/>
    <w:tmpl w:val="C88C5988"/>
    <w:lvl w:ilvl="0" w:tplc="3ABCC2E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MjYxtjQwNTY3NTNT0lEKTi0uzszPAykwrAUAuAPaqiwAAAA="/>
  </w:docVars>
  <w:rsids>
    <w:rsidRoot w:val="000906EA"/>
    <w:rsid w:val="000906EA"/>
    <w:rsid w:val="000A5C65"/>
    <w:rsid w:val="001F5948"/>
    <w:rsid w:val="00252126"/>
    <w:rsid w:val="00265279"/>
    <w:rsid w:val="00B054F7"/>
    <w:rsid w:val="00DC6EC3"/>
    <w:rsid w:val="00E7050D"/>
    <w:rsid w:val="00E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8371"/>
  <w15:docId w15:val="{5CB052B5-6A2C-492F-86FC-3E19F86C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Justyna Nojszewska</cp:lastModifiedBy>
  <cp:revision>5</cp:revision>
  <cp:lastPrinted>2021-08-26T16:27:00Z</cp:lastPrinted>
  <dcterms:created xsi:type="dcterms:W3CDTF">2020-09-02T21:06:00Z</dcterms:created>
  <dcterms:modified xsi:type="dcterms:W3CDTF">2021-12-15T07:48:00Z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2018-01-15T00:00:00Z</vt:filetime>
  </property>
</Properties>
</file>