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33" w:rsidRDefault="0050463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493" w:type="dxa"/>
        <w:tblInd w:w="-4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694"/>
        <w:gridCol w:w="6799"/>
      </w:tblGrid>
      <w:tr w:rsidR="00504633">
        <w:trPr>
          <w:cantSplit/>
          <w:trHeight w:val="1842"/>
          <w:tblHeader/>
        </w:trPr>
        <w:tc>
          <w:tcPr>
            <w:tcW w:w="2694" w:type="dxa"/>
          </w:tcPr>
          <w:p w:rsidR="00504633" w:rsidRDefault="009A0343">
            <w:pPr>
              <w:pStyle w:val="normal"/>
              <w:spacing w:before="227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noProof/>
                <w:lang w:val="pl-PL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46355</wp:posOffset>
                  </wp:positionV>
                  <wp:extent cx="1085850" cy="108585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99" w:type="dxa"/>
          </w:tcPr>
          <w:p w:rsidR="00504633" w:rsidRPr="00416155" w:rsidRDefault="009A0343">
            <w:pPr>
              <w:pStyle w:val="normal"/>
              <w:spacing w:before="22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pl-PL"/>
              </w:rPr>
            </w:pPr>
            <w:r w:rsidRPr="0041615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pl-PL"/>
              </w:rPr>
              <w:t>Przedmiotowe Zasady Oceniania</w:t>
            </w:r>
          </w:p>
          <w:p w:rsidR="00504633" w:rsidRPr="00416155" w:rsidRDefault="00416155">
            <w:pPr>
              <w:pStyle w:val="normal"/>
              <w:spacing w:before="22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pl-PL"/>
              </w:rPr>
              <w:t>na lekcjach matematyki</w:t>
            </w:r>
          </w:p>
          <w:p w:rsidR="00504633" w:rsidRDefault="009A0343">
            <w:pPr>
              <w:pStyle w:val="normal"/>
              <w:spacing w:before="22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rok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szkolny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 2023/2024 -</w:t>
            </w:r>
          </w:p>
        </w:tc>
      </w:tr>
    </w:tbl>
    <w:p w:rsidR="00416155" w:rsidRPr="00416155" w:rsidRDefault="00416155" w:rsidP="0006485B">
      <w:pPr>
        <w:pStyle w:val="normal"/>
        <w:numPr>
          <w:ilvl w:val="0"/>
          <w:numId w:val="1"/>
        </w:numPr>
        <w:spacing w:before="2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41615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Przedmiotowe Zasady  Oceniania są zgodne ze Statutem Szkoły.</w:t>
      </w:r>
    </w:p>
    <w:p w:rsidR="009A0343" w:rsidRPr="009A0343" w:rsidRDefault="00416155" w:rsidP="0006485B">
      <w:pPr>
        <w:pStyle w:val="normal"/>
        <w:numPr>
          <w:ilvl w:val="0"/>
          <w:numId w:val="1"/>
        </w:numPr>
        <w:spacing w:before="227" w:line="36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9A0343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Wymagania edukacyjne są zgodne z aktualną podstawą programową z matematyki dla klas IV-VIII.</w:t>
      </w:r>
      <w:r w:rsidRPr="009A0343">
        <w:rPr>
          <w:rFonts w:ascii="Times New Roman" w:hAnsi="Times New Roman" w:cs="Times New Roman"/>
          <w:sz w:val="24"/>
          <w:szCs w:val="24"/>
          <w:lang w:val="pl-PL"/>
        </w:rPr>
        <w:br/>
        <w:t>Na każdym poziomie utrwalamy wybraną umiejętność poprzez cykliczne jej powtarzanie, a nastę</w:t>
      </w:r>
      <w:r w:rsidR="0005644A">
        <w:rPr>
          <w:rFonts w:ascii="Times New Roman" w:hAnsi="Times New Roman" w:cs="Times New Roman"/>
          <w:sz w:val="24"/>
          <w:szCs w:val="24"/>
          <w:lang w:val="pl-PL"/>
        </w:rPr>
        <w:t>pnie kilkukrotne w ciągu roku ją sprawdzamy</w:t>
      </w:r>
      <w:r w:rsidRPr="009A0343">
        <w:rPr>
          <w:rFonts w:ascii="Times New Roman" w:hAnsi="Times New Roman" w:cs="Times New Roman"/>
          <w:sz w:val="24"/>
          <w:szCs w:val="24"/>
          <w:lang w:val="pl-PL"/>
        </w:rPr>
        <w:t xml:space="preserve"> (mogą to być osobne kartkówki lub sprawdziany, albo dana umiejętność dołączona do aktualnego sprawdzianu).</w:t>
      </w:r>
      <w:r w:rsidR="009A0343" w:rsidRPr="009A0343">
        <w:rPr>
          <w:rFonts w:ascii="Times New Roman" w:hAnsi="Times New Roman" w:cs="Times New Roman"/>
          <w:sz w:val="24"/>
          <w:szCs w:val="24"/>
          <w:lang w:val="pl-PL"/>
        </w:rPr>
        <w:t xml:space="preserve"> Są to:</w:t>
      </w:r>
    </w:p>
    <w:p w:rsidR="009A0343" w:rsidRPr="009A0343" w:rsidRDefault="009A0343" w:rsidP="0006485B">
      <w:pPr>
        <w:pStyle w:val="normal"/>
        <w:spacing w:line="36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9A0343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416155" w:rsidRPr="009A0343">
        <w:rPr>
          <w:rFonts w:ascii="Times New Roman" w:hAnsi="Times New Roman" w:cs="Times New Roman"/>
          <w:sz w:val="24"/>
          <w:szCs w:val="24"/>
          <w:lang w:val="pl-PL"/>
        </w:rPr>
        <w:t>w klasie IV – rachunek pamięciowy oraz działania pisemne</w:t>
      </w:r>
      <w:r w:rsidR="00416155" w:rsidRPr="009A0343">
        <w:rPr>
          <w:rFonts w:ascii="Times New Roman" w:hAnsi="Times New Roman" w:cs="Times New Roman"/>
          <w:sz w:val="24"/>
          <w:szCs w:val="24"/>
          <w:lang w:val="pl-PL"/>
        </w:rPr>
        <w:br/>
        <w:t>- w klasie V – działania na ułamkach zwykłych oraz kolejność wykonywania działań</w:t>
      </w:r>
      <w:r w:rsidR="00416155" w:rsidRPr="009A0343">
        <w:rPr>
          <w:rFonts w:ascii="Times New Roman" w:hAnsi="Times New Roman" w:cs="Times New Roman"/>
          <w:sz w:val="24"/>
          <w:szCs w:val="24"/>
          <w:lang w:val="pl-PL"/>
        </w:rPr>
        <w:br/>
        <w:t>- w klasie VI – działania na ułamkach zwykłych i dziesiętnych (łączone w jednym wyrażeniu) oraz pola wielokątów</w:t>
      </w:r>
      <w:r w:rsidR="00416155" w:rsidRPr="009A0343">
        <w:rPr>
          <w:rFonts w:ascii="Times New Roman" w:hAnsi="Times New Roman" w:cs="Times New Roman"/>
          <w:sz w:val="24"/>
          <w:szCs w:val="24"/>
          <w:lang w:val="pl-PL"/>
        </w:rPr>
        <w:br/>
        <w:t>- w klasie VII – obliczenia procentowe oraz rozwiązywanie równań</w:t>
      </w:r>
    </w:p>
    <w:p w:rsidR="003E1FCB" w:rsidRDefault="009A0343" w:rsidP="0006485B">
      <w:pPr>
        <w:pStyle w:val="normal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416155" w:rsidRPr="009A0343">
        <w:rPr>
          <w:rFonts w:ascii="Times New Roman" w:hAnsi="Times New Roman" w:cs="Times New Roman"/>
          <w:sz w:val="24"/>
          <w:szCs w:val="24"/>
          <w:lang w:val="pl-PL"/>
        </w:rPr>
        <w:t xml:space="preserve">- w klasie VIII –cykliczne powtórki </w:t>
      </w:r>
    </w:p>
    <w:p w:rsidR="003E1FCB" w:rsidRDefault="003E1FCB" w:rsidP="0006485B">
      <w:pPr>
        <w:pStyle w:val="normal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pl-PL"/>
        </w:rPr>
      </w:pPr>
    </w:p>
    <w:p w:rsidR="00416155" w:rsidRDefault="00416155" w:rsidP="0006485B">
      <w:pPr>
        <w:pStyle w:val="normal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Uczeń, który był nieobecny na sprawdzianie/pracy</w:t>
      </w:r>
      <w:r w:rsidR="003E1FCB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klasowej/kartkówce, </w:t>
      </w:r>
      <w:r w:rsidR="0005644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ma obowiązek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napisania jej w ciągu dwóch tygodni od powrotu do szkoły, po wcześniejszym umówieniu się z nauczycielem. Pisanie prac odbywa się na godzinie dostępności lub zajęciach dydaktyczno-wyrównawczych.</w:t>
      </w:r>
    </w:p>
    <w:p w:rsidR="009A0343" w:rsidRDefault="009A0343" w:rsidP="0006485B">
      <w:pPr>
        <w:pStyle w:val="normal"/>
        <w:numPr>
          <w:ilvl w:val="0"/>
          <w:numId w:val="1"/>
        </w:numPr>
        <w:spacing w:before="2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Waga ocen:</w:t>
      </w:r>
    </w:p>
    <w:p w:rsidR="009A0343" w:rsidRDefault="009A0343" w:rsidP="0006485B">
      <w:pPr>
        <w:pStyle w:val="normal"/>
        <w:numPr>
          <w:ilvl w:val="0"/>
          <w:numId w:val="4"/>
        </w:numPr>
        <w:spacing w:before="2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Sprawdzian przekrojowy (więcej niż jeden dział) – waga 4</w:t>
      </w:r>
    </w:p>
    <w:p w:rsidR="009A0343" w:rsidRDefault="009A0343" w:rsidP="0006485B">
      <w:pPr>
        <w:pStyle w:val="normal"/>
        <w:numPr>
          <w:ilvl w:val="0"/>
          <w:numId w:val="4"/>
        </w:numPr>
        <w:spacing w:before="2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Praca klasowa/sprawdzian (jeden dział) – waga 3</w:t>
      </w:r>
    </w:p>
    <w:p w:rsidR="009A0343" w:rsidRDefault="009A0343" w:rsidP="0006485B">
      <w:pPr>
        <w:pStyle w:val="normal"/>
        <w:numPr>
          <w:ilvl w:val="0"/>
          <w:numId w:val="4"/>
        </w:numPr>
        <w:spacing w:before="2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Kartkówka (trzy ostatnie tematy lekcyjne) – waga 2</w:t>
      </w:r>
    </w:p>
    <w:p w:rsidR="009A0343" w:rsidRPr="009A0343" w:rsidRDefault="009A0343" w:rsidP="0006485B">
      <w:pPr>
        <w:pStyle w:val="normal"/>
        <w:numPr>
          <w:ilvl w:val="0"/>
          <w:numId w:val="4"/>
        </w:numPr>
        <w:spacing w:before="2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Zadanie, odpowiedź ustna, aktywność, praca na lekcji </w:t>
      </w:r>
      <w:r w:rsidR="0005644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lub inne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– waga 1</w:t>
      </w:r>
    </w:p>
    <w:p w:rsidR="00504633" w:rsidRPr="00416155" w:rsidRDefault="00504633" w:rsidP="0006485B">
      <w:pPr>
        <w:pStyle w:val="normal"/>
        <w:spacing w:line="360" w:lineRule="auto"/>
        <w:rPr>
          <w:sz w:val="32"/>
          <w:szCs w:val="32"/>
          <w:lang w:val="pl-PL"/>
        </w:rPr>
      </w:pPr>
      <w:bookmarkStart w:id="0" w:name="_gjdgxs" w:colFirst="0" w:colLast="0"/>
      <w:bookmarkEnd w:id="0"/>
    </w:p>
    <w:sectPr w:rsidR="00504633" w:rsidRPr="00416155" w:rsidSect="0050463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261"/>
    <w:multiLevelType w:val="hybridMultilevel"/>
    <w:tmpl w:val="507AE342"/>
    <w:lvl w:ilvl="0" w:tplc="E174A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72689"/>
    <w:multiLevelType w:val="hybridMultilevel"/>
    <w:tmpl w:val="322404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78E0516"/>
    <w:multiLevelType w:val="hybridMultilevel"/>
    <w:tmpl w:val="A4549516"/>
    <w:lvl w:ilvl="0" w:tplc="0415000F">
      <w:start w:val="1"/>
      <w:numFmt w:val="decimal"/>
      <w:lvlText w:val="%1."/>
      <w:lvlJc w:val="left"/>
      <w:pPr>
        <w:ind w:left="1559" w:hanging="360"/>
      </w:p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 w:tentative="1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">
    <w:nsid w:val="6CC92D3F"/>
    <w:multiLevelType w:val="hybridMultilevel"/>
    <w:tmpl w:val="787A5886"/>
    <w:lvl w:ilvl="0" w:tplc="674895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504633"/>
    <w:rsid w:val="0005644A"/>
    <w:rsid w:val="0006485B"/>
    <w:rsid w:val="00246342"/>
    <w:rsid w:val="003E1FCB"/>
    <w:rsid w:val="00416155"/>
    <w:rsid w:val="00504633"/>
    <w:rsid w:val="006B51F4"/>
    <w:rsid w:val="009A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Georgia"/>
        <w:sz w:val="22"/>
        <w:szCs w:val="22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342"/>
  </w:style>
  <w:style w:type="paragraph" w:styleId="Nagwek1">
    <w:name w:val="heading 1"/>
    <w:basedOn w:val="normal"/>
    <w:next w:val="normal"/>
    <w:rsid w:val="005046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046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046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046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0463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5046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04633"/>
  </w:style>
  <w:style w:type="table" w:customStyle="1" w:styleId="TableNormal">
    <w:name w:val="Table Normal"/>
    <w:rsid w:val="005046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0463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504633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rsid w:val="0050463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1615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</dc:creator>
  <cp:lastModifiedBy>Admin</cp:lastModifiedBy>
  <cp:revision>5</cp:revision>
  <dcterms:created xsi:type="dcterms:W3CDTF">2023-08-30T17:21:00Z</dcterms:created>
  <dcterms:modified xsi:type="dcterms:W3CDTF">2023-09-03T17:34:00Z</dcterms:modified>
</cp:coreProperties>
</file>