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4B55E" w14:textId="3DA50C8E" w:rsidR="00D54904" w:rsidRPr="00C52299" w:rsidRDefault="00C52299" w:rsidP="00D54904">
      <w:pPr>
        <w:jc w:val="center"/>
        <w:rPr>
          <w:rFonts w:ascii="Arial Narrow" w:hAnsi="Arial Narrow" w:cs="Times New Roman"/>
          <w:b/>
          <w:bCs/>
          <w:color w:val="2F5496" w:themeColor="accent1" w:themeShade="BF"/>
          <w:sz w:val="32"/>
          <w:szCs w:val="24"/>
        </w:rPr>
      </w:pPr>
      <w:r w:rsidRPr="00C52299">
        <w:rPr>
          <w:rFonts w:ascii="Arial Narrow" w:hAnsi="Arial Narrow" w:cs="Times New Roman"/>
          <w:b/>
          <w:bCs/>
          <w:noProof/>
          <w:color w:val="2F5496" w:themeColor="accent1" w:themeShade="BF"/>
          <w:sz w:val="32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CAAB87D" wp14:editId="44385726">
            <wp:simplePos x="0" y="0"/>
            <wp:positionH relativeFrom="margin">
              <wp:posOffset>-38100</wp:posOffset>
            </wp:positionH>
            <wp:positionV relativeFrom="margin">
              <wp:posOffset>-182880</wp:posOffset>
            </wp:positionV>
            <wp:extent cx="1181100" cy="1181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1_grana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904" w:rsidRPr="00C52299">
        <w:rPr>
          <w:rFonts w:ascii="Arial Narrow" w:hAnsi="Arial Narrow" w:cs="Times New Roman"/>
          <w:b/>
          <w:bCs/>
          <w:color w:val="2F5496" w:themeColor="accent1" w:themeShade="BF"/>
          <w:sz w:val="32"/>
          <w:szCs w:val="24"/>
        </w:rPr>
        <w:t>PRZEDMIOTOW</w:t>
      </w:r>
      <w:r w:rsidRPr="00C52299">
        <w:rPr>
          <w:rFonts w:ascii="Arial Narrow" w:hAnsi="Arial Narrow" w:cs="Times New Roman"/>
          <w:b/>
          <w:bCs/>
          <w:color w:val="2F5496" w:themeColor="accent1" w:themeShade="BF"/>
          <w:sz w:val="32"/>
          <w:szCs w:val="24"/>
        </w:rPr>
        <w:t>E</w:t>
      </w:r>
      <w:r w:rsidR="00D54904" w:rsidRPr="00C52299">
        <w:rPr>
          <w:rFonts w:ascii="Arial Narrow" w:hAnsi="Arial Narrow" w:cs="Times New Roman"/>
          <w:b/>
          <w:bCs/>
          <w:color w:val="2F5496" w:themeColor="accent1" w:themeShade="BF"/>
          <w:sz w:val="32"/>
          <w:szCs w:val="24"/>
        </w:rPr>
        <w:t xml:space="preserve"> </w:t>
      </w:r>
      <w:r w:rsidRPr="00C52299">
        <w:rPr>
          <w:rFonts w:ascii="Arial Narrow" w:hAnsi="Arial Narrow" w:cs="Times New Roman"/>
          <w:b/>
          <w:bCs/>
          <w:color w:val="2F5496" w:themeColor="accent1" w:themeShade="BF"/>
          <w:sz w:val="32"/>
          <w:szCs w:val="24"/>
        </w:rPr>
        <w:t>ZASADY</w:t>
      </w:r>
      <w:r w:rsidR="00D54904" w:rsidRPr="00C52299">
        <w:rPr>
          <w:rFonts w:ascii="Arial Narrow" w:hAnsi="Arial Narrow" w:cs="Times New Roman"/>
          <w:b/>
          <w:bCs/>
          <w:color w:val="2F5496" w:themeColor="accent1" w:themeShade="BF"/>
          <w:sz w:val="32"/>
          <w:szCs w:val="24"/>
        </w:rPr>
        <w:t xml:space="preserve"> OCENIANIA W ROKU SZKOLNYM 2021/2022</w:t>
      </w:r>
    </w:p>
    <w:p w14:paraId="45F9B091" w14:textId="2B7F63E2" w:rsidR="00D54904" w:rsidRPr="00C52299" w:rsidRDefault="00D54904" w:rsidP="00D54904">
      <w:pPr>
        <w:jc w:val="center"/>
        <w:rPr>
          <w:rFonts w:ascii="Arial Narrow" w:hAnsi="Arial Narrow"/>
          <w:color w:val="2F5496" w:themeColor="accent1" w:themeShade="BF"/>
          <w:sz w:val="28"/>
        </w:rPr>
      </w:pPr>
      <w:r w:rsidRPr="00C52299">
        <w:rPr>
          <w:rFonts w:ascii="Arial Narrow" w:hAnsi="Arial Narrow" w:cs="Times New Roman"/>
          <w:b/>
          <w:bCs/>
          <w:color w:val="2F5496" w:themeColor="accent1" w:themeShade="BF"/>
          <w:sz w:val="32"/>
          <w:szCs w:val="24"/>
        </w:rPr>
        <w:t>PRZEDMIOTY PRZYRODNICZE</w:t>
      </w:r>
    </w:p>
    <w:p w14:paraId="2E284A35" w14:textId="77777777" w:rsidR="00D54904" w:rsidRPr="00C52299" w:rsidRDefault="00D54904">
      <w:pPr>
        <w:rPr>
          <w:rFonts w:ascii="Arial Narrow" w:hAnsi="Arial Narrow"/>
        </w:rPr>
      </w:pPr>
    </w:p>
    <w:p w14:paraId="60A93926" w14:textId="39CE4E0E" w:rsidR="00D54904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1</w:t>
      </w:r>
      <w:r w:rsidRPr="00C52299">
        <w:rPr>
          <w:rFonts w:ascii="Arial Narrow" w:hAnsi="Arial Narrow" w:cs="Times New Roman"/>
          <w:sz w:val="24"/>
          <w:szCs w:val="24"/>
        </w:rPr>
        <w:t xml:space="preserve">.Na lekcjach przedmiotów przyrodniczych ocenie podlegają: sprawdziany, powtórki, kartkówki, konturówki, zadania domowe, odpowiedzi ustne, zadania dodatkowe, aktywność, projekty, doświadczenia. </w:t>
      </w:r>
    </w:p>
    <w:p w14:paraId="102444C8" w14:textId="77777777" w:rsidR="00D54904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2</w:t>
      </w:r>
      <w:r w:rsidRPr="00C52299">
        <w:rPr>
          <w:rFonts w:ascii="Arial Narrow" w:hAnsi="Arial Narrow" w:cs="Times New Roman"/>
          <w:sz w:val="24"/>
          <w:szCs w:val="24"/>
        </w:rPr>
        <w:t xml:space="preserve">.Sprawdziany są zapowiadane przez nauczyciela co najmniej z tygodniowym wyprzedzeniem. </w:t>
      </w:r>
    </w:p>
    <w:p w14:paraId="7CC7F588" w14:textId="77777777" w:rsidR="00D54904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3</w:t>
      </w:r>
      <w:r w:rsidRPr="00C52299">
        <w:rPr>
          <w:rFonts w:ascii="Arial Narrow" w:hAnsi="Arial Narrow" w:cs="Times New Roman"/>
          <w:sz w:val="24"/>
          <w:szCs w:val="24"/>
        </w:rPr>
        <w:t xml:space="preserve">.Kartkówki i odpowiedzi ustne obejmują materiał z trzech ostatnich tematów i nie muszą być zapowiadane przez nauczyciela. </w:t>
      </w:r>
    </w:p>
    <w:p w14:paraId="4BF2CA38" w14:textId="77777777" w:rsidR="00D54904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4</w:t>
      </w:r>
      <w:r w:rsidRPr="00C52299">
        <w:rPr>
          <w:rFonts w:ascii="Arial Narrow" w:hAnsi="Arial Narrow" w:cs="Times New Roman"/>
          <w:sz w:val="24"/>
          <w:szCs w:val="24"/>
        </w:rPr>
        <w:t xml:space="preserve">.Uczeń ma prawo poprawić sprawdzian w ciągu dwóch tygodni od otrzymania oceny (termin poprawy ustala nauczyciel). </w:t>
      </w:r>
    </w:p>
    <w:p w14:paraId="2E9FA9CF" w14:textId="77777777" w:rsidR="00D54904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5</w:t>
      </w:r>
      <w:r w:rsidRPr="00C52299">
        <w:rPr>
          <w:rFonts w:ascii="Arial Narrow" w:hAnsi="Arial Narrow" w:cs="Times New Roman"/>
          <w:sz w:val="24"/>
          <w:szCs w:val="24"/>
        </w:rPr>
        <w:t xml:space="preserve">.Uczeń nieobecny na sprawdzianie musi go napisać w terminie wyznaczonym przez nauczyciela. </w:t>
      </w:r>
    </w:p>
    <w:p w14:paraId="0E4A700B" w14:textId="77777777" w:rsidR="00D54904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6</w:t>
      </w:r>
      <w:r w:rsidRPr="00C52299">
        <w:rPr>
          <w:rFonts w:ascii="Arial Narrow" w:hAnsi="Arial Narrow" w:cs="Times New Roman"/>
          <w:sz w:val="24"/>
          <w:szCs w:val="24"/>
        </w:rPr>
        <w:t xml:space="preserve">.W przypadku dłuższej nieobecności ucznia w szkole nauczyciel indywidualnie ustala termin nadrobienia zaległości. </w:t>
      </w:r>
    </w:p>
    <w:p w14:paraId="4D205EF7" w14:textId="77777777" w:rsidR="00D54904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7</w:t>
      </w:r>
      <w:r w:rsidRPr="00C52299">
        <w:rPr>
          <w:rFonts w:ascii="Arial Narrow" w:hAnsi="Arial Narrow" w:cs="Times New Roman"/>
          <w:sz w:val="24"/>
          <w:szCs w:val="24"/>
        </w:rPr>
        <w:t xml:space="preserve">.Uczeń nie ma możliwości zaliczania pozostawionych zaległości na koniec semestru lub na koniec roku. </w:t>
      </w:r>
    </w:p>
    <w:p w14:paraId="7A509906" w14:textId="77777777" w:rsidR="00D54904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8</w:t>
      </w:r>
      <w:r w:rsidRPr="00C52299">
        <w:rPr>
          <w:rFonts w:ascii="Arial Narrow" w:hAnsi="Arial Narrow" w:cs="Times New Roman"/>
          <w:sz w:val="24"/>
          <w:szCs w:val="24"/>
        </w:rPr>
        <w:t>.Uczniowi przysługuje nieprzygotowanie do lekcji 1 lub 2 razy w semestrze. O liczbie nieprzygotowań decyduje tygodniowa ilość godzin danego przedmiotu.</w:t>
      </w:r>
    </w:p>
    <w:p w14:paraId="413AEDCA" w14:textId="77777777" w:rsid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9</w:t>
      </w:r>
      <w:r w:rsidRPr="00C52299">
        <w:rPr>
          <w:rFonts w:ascii="Arial Narrow" w:hAnsi="Arial Narrow" w:cs="Times New Roman"/>
          <w:sz w:val="24"/>
          <w:szCs w:val="24"/>
        </w:rPr>
        <w:t xml:space="preserve">.Nieprzygotowanie należy zgłosić na początku lekcji, z powodu braku: wiedzy lub zadania domowego lub zeszytu ( nie dotyczy zapowiedzianych kartkówek i lekcji powtórzeniowych). </w:t>
      </w:r>
    </w:p>
    <w:p w14:paraId="6C1CF7B1" w14:textId="40741AF5" w:rsidR="00D54904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10</w:t>
      </w:r>
      <w:r w:rsidRPr="00C52299">
        <w:rPr>
          <w:rFonts w:ascii="Arial Narrow" w:hAnsi="Arial Narrow" w:cs="Times New Roman"/>
          <w:sz w:val="24"/>
          <w:szCs w:val="24"/>
        </w:rPr>
        <w:t xml:space="preserve">.Ocena śródroczna i roczna jest średnia ważoną. Uzyskana przez ucznia średnia ocen jest dla nauczyciela wyłącznie wartością pomocniczą przy wystawianiu oceny śródrocznej i rocznej. </w:t>
      </w:r>
    </w:p>
    <w:p w14:paraId="6339B1E3" w14:textId="77777777" w:rsidR="00D54904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11</w:t>
      </w:r>
      <w:r w:rsidRPr="00C52299">
        <w:rPr>
          <w:rFonts w:ascii="Arial Narrow" w:hAnsi="Arial Narrow" w:cs="Times New Roman"/>
          <w:sz w:val="24"/>
          <w:szCs w:val="24"/>
        </w:rPr>
        <w:t xml:space="preserve">.Wagi poszczególnych ocen ustala nauczyciel danego przedmiotu. </w:t>
      </w:r>
    </w:p>
    <w:p w14:paraId="044A849E" w14:textId="77777777" w:rsidR="00D54904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12</w:t>
      </w:r>
      <w:r w:rsidRPr="00C52299">
        <w:rPr>
          <w:rFonts w:ascii="Arial Narrow" w:hAnsi="Arial Narrow" w:cs="Times New Roman"/>
          <w:sz w:val="24"/>
          <w:szCs w:val="24"/>
        </w:rPr>
        <w:t xml:space="preserve">. Uczeń ma obowiązek starannego prowadzenia zeszytu przedmiotowego, w którym notuje wszystkie informacje podane przez nauczyciela. </w:t>
      </w:r>
    </w:p>
    <w:p w14:paraId="398847B6" w14:textId="7D56E3EF" w:rsidR="00C92E95" w:rsidRPr="00C52299" w:rsidRDefault="00D54904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>13</w:t>
      </w:r>
      <w:r w:rsidRPr="00C52299">
        <w:rPr>
          <w:rFonts w:ascii="Arial Narrow" w:hAnsi="Arial Narrow" w:cs="Times New Roman"/>
          <w:sz w:val="24"/>
          <w:szCs w:val="24"/>
        </w:rPr>
        <w:t>.Uczeń uzyskuje oceny zgodnie z procentową skalą zamieszczoną w Wewnąt</w:t>
      </w:r>
      <w:r w:rsidR="00C52299">
        <w:rPr>
          <w:rFonts w:ascii="Arial Narrow" w:hAnsi="Arial Narrow" w:cs="Times New Roman"/>
          <w:sz w:val="24"/>
          <w:szCs w:val="24"/>
        </w:rPr>
        <w:t>rzszkolnym Systemie Oceniania (</w:t>
      </w:r>
      <w:bookmarkStart w:id="0" w:name="_GoBack"/>
      <w:bookmarkEnd w:id="0"/>
      <w:r w:rsidRPr="00C52299">
        <w:rPr>
          <w:rFonts w:ascii="Arial Narrow" w:hAnsi="Arial Narrow" w:cs="Times New Roman"/>
          <w:sz w:val="24"/>
          <w:szCs w:val="24"/>
        </w:rPr>
        <w:t>Statut Szkoły § 131 )</w:t>
      </w:r>
    </w:p>
    <w:p w14:paraId="279C360B" w14:textId="73BD8BF2" w:rsidR="00975D83" w:rsidRPr="00C52299" w:rsidRDefault="00975D83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bCs/>
          <w:sz w:val="24"/>
          <w:szCs w:val="24"/>
        </w:rPr>
        <w:t xml:space="preserve">14. </w:t>
      </w:r>
      <w:r w:rsidRPr="00C52299">
        <w:rPr>
          <w:rFonts w:ascii="Arial Narrow" w:hAnsi="Arial Narrow" w:cs="Times New Roman"/>
          <w:sz w:val="24"/>
          <w:szCs w:val="24"/>
        </w:rPr>
        <w:t>Sprawdziany i kartkówki przeprowadzane są o podane kryteria zgodnie z Ocenianiem Kształtującym</w:t>
      </w:r>
      <w:r w:rsidR="00760E71" w:rsidRPr="00C52299">
        <w:rPr>
          <w:rFonts w:ascii="Arial Narrow" w:hAnsi="Arial Narrow" w:cs="Times New Roman"/>
          <w:sz w:val="24"/>
          <w:szCs w:val="24"/>
        </w:rPr>
        <w:t>.</w:t>
      </w:r>
    </w:p>
    <w:p w14:paraId="3D70E994" w14:textId="6B8E36AB" w:rsidR="00760E71" w:rsidRPr="00C52299" w:rsidRDefault="00760E71" w:rsidP="00C52299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sz w:val="24"/>
          <w:szCs w:val="24"/>
        </w:rPr>
        <w:t xml:space="preserve">15. </w:t>
      </w:r>
      <w:r w:rsidRPr="00C52299">
        <w:rPr>
          <w:rFonts w:ascii="Arial Narrow" w:hAnsi="Arial Narrow" w:cs="Times New Roman"/>
          <w:sz w:val="24"/>
          <w:szCs w:val="24"/>
        </w:rPr>
        <w:t>W przypadku oceny niedostatecznej na koniec pierwszego semestru, nauczyciel decyduje o konieczności zaliczenia materiału.</w:t>
      </w:r>
    </w:p>
    <w:p w14:paraId="448AFA0D" w14:textId="12DCB31A" w:rsidR="00760E71" w:rsidRPr="00C52299" w:rsidRDefault="00760E71" w:rsidP="00C52299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C52299">
        <w:rPr>
          <w:rFonts w:ascii="Arial Narrow" w:hAnsi="Arial Narrow" w:cs="Times New Roman"/>
          <w:b/>
          <w:sz w:val="24"/>
          <w:szCs w:val="24"/>
        </w:rPr>
        <w:t xml:space="preserve">16. </w:t>
      </w:r>
      <w:r w:rsidRPr="00C52299">
        <w:rPr>
          <w:rFonts w:ascii="Arial Narrow" w:hAnsi="Arial Narrow" w:cs="Times New Roman"/>
          <w:sz w:val="24"/>
          <w:szCs w:val="24"/>
        </w:rPr>
        <w:t>W przypadku zdalnego nauczania uczeń stosuje się do regulaminu szkoły.</w:t>
      </w:r>
    </w:p>
    <w:p w14:paraId="49D440F2" w14:textId="77777777" w:rsidR="00760E71" w:rsidRPr="00C52299" w:rsidRDefault="00760E71" w:rsidP="00760E7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9AEB8DA" w14:textId="77777777" w:rsidR="00760E71" w:rsidRPr="00C52299" w:rsidRDefault="00760E71" w:rsidP="00D5490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476B8F6" w14:textId="59A269BE" w:rsidR="00975D83" w:rsidRPr="00C52299" w:rsidRDefault="00975D83" w:rsidP="00D54904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46BF7697" w14:textId="4B593567" w:rsidR="00975D83" w:rsidRPr="00C52299" w:rsidRDefault="00975D83" w:rsidP="00D54904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975D83" w:rsidRPr="00C5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04"/>
    <w:rsid w:val="006A52E2"/>
    <w:rsid w:val="00760E71"/>
    <w:rsid w:val="00975D83"/>
    <w:rsid w:val="00C52299"/>
    <w:rsid w:val="00C92E95"/>
    <w:rsid w:val="00D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1473"/>
  <w15:chartTrackingRefBased/>
  <w15:docId w15:val="{DF7DC298-709F-48A1-8E57-66123B21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Sikorska</dc:creator>
  <cp:keywords/>
  <dc:description/>
  <cp:lastModifiedBy>Justyna Nojszewska</cp:lastModifiedBy>
  <cp:revision>3</cp:revision>
  <dcterms:created xsi:type="dcterms:W3CDTF">2021-09-09T21:13:00Z</dcterms:created>
  <dcterms:modified xsi:type="dcterms:W3CDTF">2021-12-15T07:56:00Z</dcterms:modified>
</cp:coreProperties>
</file>